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4038" w14:textId="77777777" w:rsidR="00B81519" w:rsidRPr="00AF5B10" w:rsidRDefault="00B81519" w:rsidP="00B81519">
      <w:pPr>
        <w:jc w:val="center"/>
        <w:rPr>
          <w:b/>
          <w:bCs/>
        </w:rPr>
      </w:pPr>
      <w:r w:rsidRPr="009135BB">
        <w:rPr>
          <w:noProof/>
          <w:lang w:eastAsia="uk-UA"/>
        </w:rPr>
        <w:drawing>
          <wp:inline distT="0" distB="0" distL="0" distR="0" wp14:anchorId="0805E62F" wp14:editId="655C4C8C">
            <wp:extent cx="6096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A9C61" w14:textId="77777777" w:rsidR="00B81519" w:rsidRPr="009135BB" w:rsidRDefault="00B81519" w:rsidP="00B81519">
      <w:pPr>
        <w:pStyle w:val="a6"/>
        <w:jc w:val="center"/>
        <w:rPr>
          <w:b/>
          <w:lang w:val="uk-UA"/>
        </w:rPr>
      </w:pPr>
      <w:r w:rsidRPr="009135BB">
        <w:rPr>
          <w:b/>
          <w:lang w:val="uk-UA"/>
        </w:rPr>
        <w:t>ВІДДІЛ ОСВІТИ ВИКОНКОМУ ТЕРНІВСЬКОЇ РАЙОННОЇ У МІСТІ РАДИ</w:t>
      </w:r>
    </w:p>
    <w:p w14:paraId="478E0EC7" w14:textId="77777777" w:rsidR="00B81519" w:rsidRPr="009135BB" w:rsidRDefault="00B81519" w:rsidP="00B81519">
      <w:pPr>
        <w:pStyle w:val="a6"/>
        <w:jc w:val="center"/>
        <w:rPr>
          <w:b/>
          <w:lang w:val="uk-UA"/>
        </w:rPr>
      </w:pPr>
      <w:r w:rsidRPr="009135BB">
        <w:rPr>
          <w:b/>
          <w:lang w:val="uk-UA"/>
        </w:rPr>
        <w:t xml:space="preserve">КРИВОРІЗЬКА </w:t>
      </w:r>
      <w:r>
        <w:rPr>
          <w:b/>
          <w:lang w:val="uk-UA"/>
        </w:rPr>
        <w:t>ГІМНАЗІЯ</w:t>
      </w:r>
      <w:r w:rsidRPr="009135BB">
        <w:rPr>
          <w:b/>
          <w:lang w:val="uk-UA"/>
        </w:rPr>
        <w:t xml:space="preserve"> № 42</w:t>
      </w:r>
      <w:r>
        <w:rPr>
          <w:b/>
          <w:lang w:val="uk-UA"/>
        </w:rPr>
        <w:t xml:space="preserve"> КРИВОРІЗЬКОЇ МІСЬКОЇ РАДИ</w:t>
      </w:r>
    </w:p>
    <w:p w14:paraId="2FD9C475" w14:textId="77777777" w:rsidR="00B81519" w:rsidRPr="009135BB" w:rsidRDefault="00B81519" w:rsidP="00B81519">
      <w:pPr>
        <w:pStyle w:val="a6"/>
        <w:jc w:val="center"/>
        <w:rPr>
          <w:rFonts w:ascii="Arial" w:hAnsi="Arial" w:cs="Arial"/>
          <w:i/>
          <w:sz w:val="18"/>
          <w:szCs w:val="18"/>
          <w:lang w:val="uk-UA"/>
        </w:rPr>
      </w:pPr>
      <w:r w:rsidRPr="009135BB">
        <w:rPr>
          <w:rFonts w:ascii="Arial" w:hAnsi="Arial" w:cs="Arial"/>
          <w:i/>
          <w:sz w:val="18"/>
          <w:szCs w:val="18"/>
          <w:lang w:val="uk-UA"/>
        </w:rPr>
        <w:t xml:space="preserve">50082, Дніпропетровська обл., м. </w:t>
      </w:r>
      <w:proofErr w:type="spellStart"/>
      <w:r w:rsidRPr="009135BB">
        <w:rPr>
          <w:rFonts w:ascii="Arial" w:hAnsi="Arial" w:cs="Arial"/>
          <w:i/>
          <w:sz w:val="18"/>
          <w:szCs w:val="18"/>
          <w:lang w:val="uk-UA"/>
        </w:rPr>
        <w:t>КривийРіг</w:t>
      </w:r>
      <w:proofErr w:type="spellEnd"/>
      <w:r w:rsidRPr="009135BB">
        <w:rPr>
          <w:rFonts w:ascii="Arial" w:hAnsi="Arial" w:cs="Arial"/>
          <w:i/>
          <w:sz w:val="18"/>
          <w:szCs w:val="18"/>
          <w:lang w:val="uk-UA"/>
        </w:rPr>
        <w:t>, вул. Каштанова, 38, тел.(0564) 94-81-07,  e-mail:kzsh42@ukr.net</w:t>
      </w:r>
    </w:p>
    <w:p w14:paraId="50528003" w14:textId="77777777" w:rsidR="00B81519" w:rsidRPr="009135BB" w:rsidRDefault="00B81519" w:rsidP="00B81519">
      <w:pPr>
        <w:pStyle w:val="a6"/>
        <w:jc w:val="center"/>
        <w:rPr>
          <w:rFonts w:ascii="Arial" w:hAnsi="Arial" w:cs="Arial"/>
          <w:i/>
          <w:spacing w:val="-2"/>
          <w:sz w:val="18"/>
          <w:szCs w:val="18"/>
          <w:lang w:val="uk-UA"/>
        </w:rPr>
      </w:pPr>
      <w:r w:rsidRPr="009135BB">
        <w:rPr>
          <w:rFonts w:ascii="Arial" w:hAnsi="Arial" w:cs="Arial"/>
          <w:i/>
          <w:spacing w:val="-2"/>
          <w:sz w:val="18"/>
          <w:szCs w:val="18"/>
          <w:lang w:val="uk-UA"/>
        </w:rPr>
        <w:t>Ідентифікаційний код:</w:t>
      </w:r>
      <w:r w:rsidRPr="009135BB">
        <w:rPr>
          <w:rStyle w:val="a5"/>
          <w:rFonts w:ascii="Arial" w:hAnsi="Arial" w:cs="Arial"/>
          <w:sz w:val="18"/>
          <w:szCs w:val="18"/>
          <w:lang w:val="uk-UA"/>
        </w:rPr>
        <w:t>33355497</w:t>
      </w:r>
      <w:r w:rsidRPr="009135BB">
        <w:rPr>
          <w:rFonts w:ascii="Arial" w:hAnsi="Arial" w:cs="Arial"/>
          <w:i/>
          <w:spacing w:val="-2"/>
          <w:sz w:val="18"/>
          <w:szCs w:val="18"/>
          <w:lang w:val="uk-UA"/>
        </w:rPr>
        <w:t xml:space="preserve">,  номер рахунку 35414003052326 у ГУДКУ у Дніпропетровській обл., </w:t>
      </w:r>
      <w:proofErr w:type="spellStart"/>
      <w:r w:rsidRPr="009135BB">
        <w:rPr>
          <w:rFonts w:ascii="Arial" w:hAnsi="Arial" w:cs="Arial"/>
          <w:i/>
          <w:spacing w:val="-2"/>
          <w:sz w:val="18"/>
          <w:szCs w:val="18"/>
          <w:lang w:val="uk-UA"/>
        </w:rPr>
        <w:t>м.Дніпро</w:t>
      </w:r>
      <w:proofErr w:type="spellEnd"/>
    </w:p>
    <w:p w14:paraId="00000004" w14:textId="56F43534" w:rsidR="00223FA9" w:rsidRDefault="00223FA9" w:rsidP="00B81519">
      <w:pPr>
        <w:widowControl w:val="0"/>
        <w:spacing w:before="1" w:line="360" w:lineRule="auto"/>
        <w:ind w:right="130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223FA9" w:rsidRDefault="004B38FB">
      <w:pPr>
        <w:widowControl w:val="0"/>
        <w:spacing w:before="1" w:line="360" w:lineRule="auto"/>
        <w:ind w:left="1290" w:right="1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 А К А З</w:t>
      </w:r>
    </w:p>
    <w:p w14:paraId="00000006" w14:textId="198EDB99" w:rsidR="00223FA9" w:rsidRDefault="004B38FB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B81519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_.08.2025 </w:t>
      </w:r>
      <w:r w:rsidR="00B815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№_</w:t>
      </w:r>
      <w:r w:rsidR="00B81519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                      </w:t>
      </w:r>
    </w:p>
    <w:p w14:paraId="00000007" w14:textId="77777777" w:rsidR="00223FA9" w:rsidRDefault="00223FA9">
      <w:pPr>
        <w:widowControl w:val="0"/>
        <w:spacing w:before="1" w:line="360" w:lineRule="auto"/>
        <w:ind w:right="521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223FA9" w:rsidRDefault="004B38F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 затвердження Положення </w:t>
      </w:r>
    </w:p>
    <w:p w14:paraId="00000009" w14:textId="77777777" w:rsidR="00223FA9" w:rsidRDefault="004B38F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 запобігання та протидію </w:t>
      </w:r>
    </w:p>
    <w:p w14:paraId="0000000A" w14:textId="77777777" w:rsidR="00223FA9" w:rsidRDefault="004B38F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насильству та жорстокому поводженню </w:t>
      </w:r>
    </w:p>
    <w:p w14:paraId="0000000B" w14:textId="77777777" w:rsidR="00223FA9" w:rsidRDefault="004B38F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 дітьми у закладі освіти</w:t>
      </w:r>
    </w:p>
    <w:p w14:paraId="0000000C" w14:textId="77777777" w:rsidR="00223FA9" w:rsidRDefault="00223FA9">
      <w:pPr>
        <w:spacing w:line="360" w:lineRule="auto"/>
      </w:pPr>
    </w:p>
    <w:p w14:paraId="0000000D" w14:textId="77777777" w:rsidR="00223FA9" w:rsidRDefault="004B38F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виконання Законів України «Про освіту», «Про охорону дитинства», «Про запобігання та протидію домашньому насильству», Закону України від 06.10.2024 № 3792-IX, Постанов Кабінету Міністрів України від 22.08.2018 № 658, від 01.06.2020 № 585, від 28.07.2021 № 775, наказів МОН України та з метою забезпечення безпечного середовища в закладі освіти, формування культури нульової толерантності до насильства, а також ефективної взаємодії з уповноваженими органами,</w:t>
      </w:r>
    </w:p>
    <w:p w14:paraId="0000000E" w14:textId="77777777" w:rsidR="00223FA9" w:rsidRDefault="004B38F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НАКАЗУЮ:</w:t>
      </w:r>
    </w:p>
    <w:p w14:paraId="0000000F" w14:textId="7E063864" w:rsidR="00223FA9" w:rsidRDefault="004B38F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Затвердити Положення про запобігання та протидію насильству та жорстокому поводженню з дітьми в </w:t>
      </w:r>
      <w:r w:rsidR="00B81519" w:rsidRPr="00B81519">
        <w:rPr>
          <w:rFonts w:ascii="Times New Roman" w:eastAsia="Times New Roman" w:hAnsi="Times New Roman" w:cs="Times New Roman"/>
          <w:sz w:val="24"/>
          <w:szCs w:val="24"/>
          <w:lang w:val="uk-UA"/>
        </w:rPr>
        <w:t>КГ №42 КМР</w:t>
      </w:r>
      <w:r w:rsidR="00B81519" w:rsidRPr="00B8151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B815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(додається).</w:t>
      </w:r>
    </w:p>
    <w:p w14:paraId="00000010" w14:textId="77DC8BF1" w:rsidR="00223FA9" w:rsidRDefault="004B38F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Заступнику директора з навчально-виховної роботи </w:t>
      </w:r>
      <w:r w:rsidR="00B8151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519" w:rsidRPr="00B81519">
        <w:rPr>
          <w:rFonts w:ascii="Times New Roman" w:eastAsia="Times New Roman" w:hAnsi="Times New Roman" w:cs="Times New Roman"/>
          <w:sz w:val="24"/>
          <w:szCs w:val="24"/>
          <w:lang w:val="uk-UA"/>
        </w:rPr>
        <w:t>Марині МИЦ</w:t>
      </w:r>
      <w:r w:rsidRPr="00B8151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11" w14:textId="77777777" w:rsidR="00223FA9" w:rsidRDefault="004B38F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Забезпечити ознайомлення всіх працівників із Положення про запобігання та протидію насильству та жорстокому поводженню з дітьми до 01.09.2025 р. під підпис.</w:t>
      </w:r>
    </w:p>
    <w:p w14:paraId="00000012" w14:textId="77777777" w:rsidR="00223FA9" w:rsidRDefault="004B38F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Оприлюднити Положення про запобігання та протидію насильству та жорстокому поводженню з дітьми на офіційному сайті закладу освіти. </w:t>
      </w:r>
    </w:p>
    <w:p w14:paraId="00000013" w14:textId="77777777" w:rsidR="00223FA9" w:rsidRDefault="004B38F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Працівникам закладу неухильно дотримуватися вимог Положення про запобігання та протидію насильству та жорстокому поводженню з дітьми, своєчасно виявляти та повідомляти про випадки (підозру на випадки) насильства відповідно до встановленого алгоритму.</w:t>
      </w:r>
    </w:p>
    <w:p w14:paraId="00000014" w14:textId="5ABFD5AB" w:rsidR="00223FA9" w:rsidRDefault="004B38FB" w:rsidP="00392D62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залишаю за собою.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C74E813" w14:textId="77777777" w:rsidR="00B81519" w:rsidRDefault="00B81519" w:rsidP="00B81519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3C7D6179" w:rsidR="00223FA9" w:rsidRPr="00B81519" w:rsidRDefault="00B81519" w:rsidP="00B81519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                </w:t>
      </w:r>
      <w:r w:rsidR="004B38FB" w:rsidRPr="00B81519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B81519">
        <w:rPr>
          <w:rFonts w:ascii="Times New Roman" w:eastAsia="Times New Roman" w:hAnsi="Times New Roman" w:cs="Times New Roman"/>
          <w:sz w:val="24"/>
          <w:szCs w:val="24"/>
          <w:lang w:val="uk-UA"/>
        </w:rPr>
        <w:t>Альона КОРНЄВА</w:t>
      </w:r>
    </w:p>
    <w:sectPr w:rsidR="00223FA9" w:rsidRPr="00B81519" w:rsidSect="00B81519">
      <w:pgSz w:w="11909" w:h="16834"/>
      <w:pgMar w:top="568" w:right="994" w:bottom="426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12484"/>
    <w:multiLevelType w:val="multilevel"/>
    <w:tmpl w:val="2FC4D3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60072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FA9"/>
    <w:rsid w:val="00223FA9"/>
    <w:rsid w:val="00392D62"/>
    <w:rsid w:val="004B38FB"/>
    <w:rsid w:val="00B81519"/>
    <w:rsid w:val="00C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C259"/>
  <w15:docId w15:val="{FB33422E-AE7D-4D14-834E-3DF8C976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Emphasis"/>
    <w:basedOn w:val="a0"/>
    <w:qFormat/>
    <w:rsid w:val="00B81519"/>
    <w:rPr>
      <w:i/>
      <w:iCs/>
    </w:rPr>
  </w:style>
  <w:style w:type="paragraph" w:styleId="a6">
    <w:name w:val="No Spacing"/>
    <w:uiPriority w:val="1"/>
    <w:qFormat/>
    <w:rsid w:val="00B8151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dcterms:created xsi:type="dcterms:W3CDTF">2025-10-24T17:06:00Z</dcterms:created>
  <dcterms:modified xsi:type="dcterms:W3CDTF">2025-10-24T17:06:00Z</dcterms:modified>
</cp:coreProperties>
</file>