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5356" w14:textId="59E214B2" w:rsidR="00482FB6" w:rsidRPr="007A3C04" w:rsidRDefault="00482FB6" w:rsidP="00BB1461">
      <w:pPr>
        <w:tabs>
          <w:tab w:val="left" w:pos="1200"/>
        </w:tabs>
        <w:jc w:val="center"/>
        <w:rPr>
          <w:b/>
          <w:color w:val="000000" w:themeColor="text1"/>
          <w:sz w:val="28"/>
          <w:szCs w:val="28"/>
          <w:lang w:val="uk-UA"/>
        </w:rPr>
      </w:pPr>
      <w:r w:rsidRPr="007A3C04">
        <w:rPr>
          <w:b/>
          <w:color w:val="000000" w:themeColor="text1"/>
          <w:sz w:val="28"/>
          <w:szCs w:val="28"/>
          <w:lang w:val="uk-UA"/>
        </w:rPr>
        <w:t xml:space="preserve">МІСЬКИЙ </w:t>
      </w:r>
      <w:r w:rsidR="00614DBC" w:rsidRPr="007A3C04">
        <w:rPr>
          <w:b/>
          <w:color w:val="000000" w:themeColor="text1"/>
          <w:sz w:val="28"/>
          <w:szCs w:val="28"/>
          <w:lang w:val="uk-UA"/>
        </w:rPr>
        <w:t xml:space="preserve">науково-методичний </w:t>
      </w:r>
      <w:r w:rsidRPr="007A3C04">
        <w:rPr>
          <w:b/>
          <w:color w:val="000000" w:themeColor="text1"/>
          <w:sz w:val="28"/>
          <w:szCs w:val="28"/>
          <w:lang w:val="uk-UA"/>
        </w:rPr>
        <w:t xml:space="preserve"> ПРО</w:t>
      </w:r>
      <w:r w:rsidR="00614DBC" w:rsidRPr="007A3C04">
        <w:rPr>
          <w:b/>
          <w:color w:val="000000" w:themeColor="text1"/>
          <w:sz w:val="28"/>
          <w:szCs w:val="28"/>
          <w:lang w:val="uk-UA"/>
        </w:rPr>
        <w:t>Є</w:t>
      </w:r>
      <w:r w:rsidRPr="007A3C04">
        <w:rPr>
          <w:b/>
          <w:color w:val="000000" w:themeColor="text1"/>
          <w:sz w:val="28"/>
          <w:szCs w:val="28"/>
          <w:lang w:val="uk-UA"/>
        </w:rPr>
        <w:t>КТ</w:t>
      </w:r>
    </w:p>
    <w:p w14:paraId="0677EF7F" w14:textId="390D7BAD" w:rsidR="00CD3E41" w:rsidRPr="007A3C04" w:rsidRDefault="00F03ABE" w:rsidP="00C46BF7">
      <w:pPr>
        <w:tabs>
          <w:tab w:val="left" w:pos="1200"/>
        </w:tabs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color w:val="000000" w:themeColor="text1"/>
          <w:sz w:val="28"/>
          <w:szCs w:val="28"/>
          <w:lang w:val="uk-UA"/>
        </w:rPr>
        <w:t xml:space="preserve">«Педагогічні стратегії професійної орієнтації здобувачів освіти в контексті затребуваності професій повоєнної України»  </w:t>
      </w:r>
      <w:r w:rsidR="00983215" w:rsidRPr="007A3C04">
        <w:rPr>
          <w:b/>
          <w:bCs/>
          <w:color w:val="000000" w:themeColor="text1"/>
          <w:sz w:val="28"/>
          <w:szCs w:val="28"/>
          <w:lang w:val="uk-UA"/>
        </w:rPr>
        <w:t>(2024-2027 рр.)</w:t>
      </w:r>
    </w:p>
    <w:p w14:paraId="1E9A5139" w14:textId="77777777" w:rsidR="00CD3E41" w:rsidRPr="007A3C04" w:rsidRDefault="00CD3E41" w:rsidP="00C46BF7">
      <w:pPr>
        <w:tabs>
          <w:tab w:val="left" w:pos="1200"/>
        </w:tabs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7FD01AE5" w14:textId="77777777" w:rsidR="00CD3E41" w:rsidRPr="007A3C04" w:rsidRDefault="00CD3E41" w:rsidP="00C46BF7">
      <w:pPr>
        <w:tabs>
          <w:tab w:val="left" w:pos="1200"/>
        </w:tabs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6DA4B801" w14:textId="77777777" w:rsidR="00CD3E41" w:rsidRPr="007A3C04" w:rsidRDefault="00CD3E41" w:rsidP="00CD3E41">
      <w:pPr>
        <w:ind w:left="5103"/>
        <w:jc w:val="both"/>
        <w:rPr>
          <w:i/>
          <w:iCs/>
          <w:color w:val="000000" w:themeColor="text1"/>
          <w:sz w:val="28"/>
          <w:szCs w:val="28"/>
          <w:lang w:val="uk-UA"/>
        </w:rPr>
      </w:pPr>
      <w:r w:rsidRPr="007A3C04">
        <w:rPr>
          <w:i/>
          <w:iCs/>
          <w:color w:val="000000" w:themeColor="text1"/>
          <w:sz w:val="28"/>
          <w:szCs w:val="28"/>
          <w:lang w:val="uk-UA"/>
        </w:rPr>
        <w:t>Дати людині щастя улюбленої праці – означає допомогти їй знайти серед безлічі доріг ту, на якій найяскравіше розкриваються індивідуальні творчі сили і здібності її особистості.</w:t>
      </w:r>
    </w:p>
    <w:p w14:paraId="6333DF18" w14:textId="77777777" w:rsidR="00CD3E41" w:rsidRPr="007A3C04" w:rsidRDefault="00CD3E41" w:rsidP="00CD3E41">
      <w:pPr>
        <w:ind w:left="5103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i/>
          <w:iCs/>
          <w:color w:val="000000" w:themeColor="text1"/>
          <w:sz w:val="28"/>
          <w:szCs w:val="28"/>
          <w:lang w:val="uk-UA"/>
        </w:rPr>
        <w:t>Василь Сухомлинський</w:t>
      </w:r>
    </w:p>
    <w:p w14:paraId="0BF8F3AB" w14:textId="212ABE37" w:rsidR="00482FB6" w:rsidRPr="007A3C04" w:rsidRDefault="00F03ABE" w:rsidP="00C46BF7">
      <w:pPr>
        <w:tabs>
          <w:tab w:val="left" w:pos="1200"/>
        </w:tabs>
        <w:jc w:val="center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color w:val="000000" w:themeColor="text1"/>
          <w:sz w:val="28"/>
          <w:szCs w:val="28"/>
          <w:lang w:val="uk-UA"/>
        </w:rPr>
        <w:t xml:space="preserve">                         </w:t>
      </w:r>
    </w:p>
    <w:p w14:paraId="756643CB" w14:textId="612E3249" w:rsidR="00482FB6" w:rsidRPr="007A3C04" w:rsidRDefault="00482FB6" w:rsidP="005A5C78">
      <w:pPr>
        <w:pStyle w:val="a6"/>
        <w:numPr>
          <w:ilvl w:val="0"/>
          <w:numId w:val="11"/>
        </w:numPr>
        <w:tabs>
          <w:tab w:val="left" w:pos="1200"/>
        </w:tabs>
        <w:ind w:left="426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>Актуальність пр</w:t>
      </w:r>
      <w:r w:rsidR="00614DBC" w:rsidRPr="007A3C04">
        <w:rPr>
          <w:b/>
          <w:bCs/>
          <w:i/>
          <w:color w:val="000000" w:themeColor="text1"/>
          <w:sz w:val="28"/>
          <w:szCs w:val="28"/>
          <w:lang w:val="uk-UA"/>
        </w:rPr>
        <w:t>оє</w:t>
      </w: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 xml:space="preserve">кту </w:t>
      </w:r>
    </w:p>
    <w:p w14:paraId="0FB082C9" w14:textId="25D6997A" w:rsidR="00CD3E41" w:rsidRPr="007A3C04" w:rsidRDefault="00CD3E41" w:rsidP="005A5C78">
      <w:pPr>
        <w:pStyle w:val="a6"/>
        <w:tabs>
          <w:tab w:val="left" w:pos="1200"/>
        </w:tabs>
        <w:ind w:firstLine="425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Профорієнтаційна робота зі здобувачами освіти не втрачає своєї актуальності у сучасних умовах стрімкого і динамічного розвитку суспільства.</w:t>
      </w:r>
      <w:r w:rsidR="007D52C6" w:rsidRPr="007A3C04">
        <w:rPr>
          <w:color w:val="000000" w:themeColor="text1"/>
          <w:sz w:val="28"/>
          <w:szCs w:val="28"/>
          <w:lang w:val="uk-UA"/>
        </w:rPr>
        <w:t xml:space="preserve"> </w:t>
      </w:r>
      <w:r w:rsidRPr="007A3C04">
        <w:rPr>
          <w:color w:val="000000" w:themeColor="text1"/>
          <w:sz w:val="28"/>
          <w:szCs w:val="28"/>
          <w:lang w:val="uk-UA"/>
        </w:rPr>
        <w:t>Розгалужена система профілізації освітнього процесу у комп</w:t>
      </w:r>
      <w:r w:rsidR="0046435D" w:rsidRPr="007A3C04">
        <w:rPr>
          <w:color w:val="000000" w:themeColor="text1"/>
          <w:sz w:val="28"/>
          <w:szCs w:val="28"/>
          <w:lang w:val="uk-UA"/>
        </w:rPr>
        <w:t xml:space="preserve">лексних та профільних закладах </w:t>
      </w:r>
      <w:r w:rsidRPr="007A3C04">
        <w:rPr>
          <w:color w:val="000000" w:themeColor="text1"/>
          <w:sz w:val="28"/>
          <w:szCs w:val="28"/>
          <w:lang w:val="uk-UA"/>
        </w:rPr>
        <w:t xml:space="preserve">позашкільної освіти, відповідно до основних напрямів позашкільної освіти, дозволяє створити належні умови для професійної орієнтації особистості. </w:t>
      </w:r>
    </w:p>
    <w:p w14:paraId="3F3068D2" w14:textId="0B2A52F8" w:rsidR="008E5EE2" w:rsidRPr="007A3C04" w:rsidRDefault="007D52C6" w:rsidP="005A5C78">
      <w:pPr>
        <w:ind w:firstLine="425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 xml:space="preserve">Позашкільна освіта – це безліч напрямів людської діяльності, де дитина може знайти себе у будь-якій з цих сфер за своїми інтересами. Але це не просто її власні інтереси, у закладах позашкільної освіти формуються ці інтереси, підкріплюються та перетворюються у стійкі особисті цінності. </w:t>
      </w:r>
      <w:r w:rsidR="008E5EE2" w:rsidRPr="007A3C04">
        <w:rPr>
          <w:color w:val="000000" w:themeColor="text1"/>
          <w:sz w:val="28"/>
          <w:szCs w:val="28"/>
          <w:lang w:val="uk-UA"/>
        </w:rPr>
        <w:t xml:space="preserve">Вибір професії – найголовніший чинник того, як складеться життя і як дитина себе в ньому буде почувати. Адже професія – це не лише фінансова сторона, а й самореалізація, задоволення від діяльності. Вибір фаху – відповідальне рішення яке приймає людина у житті при великій кількості варіантів. </w:t>
      </w:r>
    </w:p>
    <w:p w14:paraId="4DDDF56B" w14:textId="77777777" w:rsidR="00CD3E41" w:rsidRPr="007A3C04" w:rsidRDefault="00983215" w:rsidP="005A5C78">
      <w:pPr>
        <w:pStyle w:val="a6"/>
        <w:numPr>
          <w:ilvl w:val="0"/>
          <w:numId w:val="11"/>
        </w:numPr>
        <w:tabs>
          <w:tab w:val="left" w:pos="567"/>
          <w:tab w:val="left" w:pos="1200"/>
        </w:tabs>
        <w:ind w:left="426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 xml:space="preserve">Теоретичні аспекти професійної орієнтації  </w:t>
      </w:r>
    </w:p>
    <w:p w14:paraId="133C203E" w14:textId="571CD792" w:rsidR="00983215" w:rsidRPr="007A3C04" w:rsidRDefault="00CD3E41" w:rsidP="005A5C78">
      <w:pPr>
        <w:pStyle w:val="a6"/>
        <w:tabs>
          <w:tab w:val="left" w:pos="0"/>
          <w:tab w:val="left" w:pos="1200"/>
        </w:tabs>
        <w:ind w:firstLine="567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Питання соціалізації учнів у закладах позашкільної освіти відображені у працях вітчизняних і зарубіжних вчених (</w:t>
      </w:r>
      <w:proofErr w:type="spellStart"/>
      <w:r w:rsidRPr="007A3C04">
        <w:rPr>
          <w:color w:val="000000" w:themeColor="text1"/>
          <w:sz w:val="28"/>
          <w:szCs w:val="28"/>
          <w:lang w:val="uk-UA"/>
        </w:rPr>
        <w:t>О.Биковської</w:t>
      </w:r>
      <w:proofErr w:type="spellEnd"/>
      <w:r w:rsidRPr="007A3C04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7A3C04">
        <w:rPr>
          <w:color w:val="000000" w:themeColor="text1"/>
          <w:sz w:val="28"/>
          <w:szCs w:val="28"/>
          <w:lang w:val="uk-UA"/>
        </w:rPr>
        <w:t>Б.Купріянова</w:t>
      </w:r>
      <w:proofErr w:type="spellEnd"/>
      <w:r w:rsidRPr="007A3C04">
        <w:rPr>
          <w:color w:val="000000" w:themeColor="text1"/>
          <w:sz w:val="28"/>
          <w:szCs w:val="28"/>
          <w:lang w:val="uk-UA"/>
        </w:rPr>
        <w:t xml:space="preserve"> та ін.).</w:t>
      </w:r>
    </w:p>
    <w:p w14:paraId="7E6F68A2" w14:textId="0EDC74F0" w:rsidR="00614DBC" w:rsidRPr="007A3C04" w:rsidRDefault="00614DBC" w:rsidP="005A5C78">
      <w:pPr>
        <w:pStyle w:val="a6"/>
        <w:numPr>
          <w:ilvl w:val="0"/>
          <w:numId w:val="11"/>
        </w:numPr>
        <w:tabs>
          <w:tab w:val="left" w:pos="1200"/>
        </w:tabs>
        <w:ind w:left="426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 xml:space="preserve">Головна мета проєкту </w:t>
      </w:r>
    </w:p>
    <w:p w14:paraId="03341F7E" w14:textId="564C931A" w:rsidR="00511915" w:rsidRPr="007A3C04" w:rsidRDefault="00350843" w:rsidP="0043547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 xml:space="preserve">Визначення та </w:t>
      </w:r>
      <w:r w:rsidR="00511915" w:rsidRPr="007A3C04">
        <w:rPr>
          <w:color w:val="000000" w:themeColor="text1"/>
          <w:sz w:val="28"/>
          <w:szCs w:val="28"/>
          <w:lang w:val="uk-UA"/>
        </w:rPr>
        <w:t>впровадженн</w:t>
      </w:r>
      <w:r w:rsidRPr="007A3C04">
        <w:rPr>
          <w:color w:val="000000" w:themeColor="text1"/>
          <w:sz w:val="28"/>
          <w:szCs w:val="28"/>
          <w:lang w:val="uk-UA"/>
        </w:rPr>
        <w:t>я</w:t>
      </w:r>
      <w:r w:rsidR="00511915" w:rsidRPr="007A3C04">
        <w:rPr>
          <w:color w:val="000000" w:themeColor="text1"/>
          <w:sz w:val="28"/>
          <w:szCs w:val="28"/>
          <w:lang w:val="uk-UA"/>
        </w:rPr>
        <w:t xml:space="preserve"> педагогічних стратегій професійної орієнтації здобувачів освіти заклад</w:t>
      </w:r>
      <w:r w:rsidRPr="007A3C04">
        <w:rPr>
          <w:color w:val="000000" w:themeColor="text1"/>
          <w:sz w:val="28"/>
          <w:szCs w:val="28"/>
          <w:lang w:val="uk-UA"/>
        </w:rPr>
        <w:t>ів</w:t>
      </w:r>
      <w:r w:rsidR="00511915" w:rsidRPr="007A3C04">
        <w:rPr>
          <w:color w:val="000000" w:themeColor="text1"/>
          <w:sz w:val="28"/>
          <w:szCs w:val="28"/>
          <w:lang w:val="uk-UA"/>
        </w:rPr>
        <w:t xml:space="preserve"> позашкільної освіти та створенні </w:t>
      </w:r>
      <w:r w:rsidRPr="007A3C04">
        <w:rPr>
          <w:color w:val="000000" w:themeColor="text1"/>
          <w:sz w:val="28"/>
          <w:szCs w:val="28"/>
          <w:lang w:val="uk-UA"/>
        </w:rPr>
        <w:t>їх</w:t>
      </w:r>
      <w:r w:rsidR="00511915" w:rsidRPr="007A3C04">
        <w:rPr>
          <w:color w:val="000000" w:themeColor="text1"/>
          <w:sz w:val="28"/>
          <w:szCs w:val="28"/>
          <w:lang w:val="uk-UA"/>
        </w:rPr>
        <w:t xml:space="preserve"> </w:t>
      </w:r>
      <w:r w:rsidR="00851D61" w:rsidRPr="007A3C04">
        <w:rPr>
          <w:color w:val="000000" w:themeColor="text1"/>
          <w:sz w:val="28"/>
          <w:szCs w:val="28"/>
          <w:lang w:val="uk-UA"/>
        </w:rPr>
        <w:t>науково-</w:t>
      </w:r>
      <w:r w:rsidR="00511915" w:rsidRPr="007A3C04">
        <w:rPr>
          <w:color w:val="000000" w:themeColor="text1"/>
          <w:sz w:val="28"/>
          <w:szCs w:val="28"/>
          <w:lang w:val="uk-UA"/>
        </w:rPr>
        <w:t>методичного забезпечення.</w:t>
      </w:r>
    </w:p>
    <w:p w14:paraId="2FE4A93F" w14:textId="6138CF98" w:rsidR="00614DBC" w:rsidRPr="007A3C04" w:rsidRDefault="00614DBC" w:rsidP="005A5C78">
      <w:pPr>
        <w:pStyle w:val="a6"/>
        <w:numPr>
          <w:ilvl w:val="0"/>
          <w:numId w:val="11"/>
        </w:numPr>
        <w:tabs>
          <w:tab w:val="left" w:pos="1200"/>
        </w:tabs>
        <w:ind w:left="426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 xml:space="preserve">Основні завдання проєкту </w:t>
      </w:r>
    </w:p>
    <w:p w14:paraId="066BB6E7" w14:textId="36D7144A" w:rsidR="00511915" w:rsidRPr="007A3C04" w:rsidRDefault="00473E49" w:rsidP="005A5C78">
      <w:pPr>
        <w:pStyle w:val="a6"/>
        <w:numPr>
          <w:ilvl w:val="0"/>
          <w:numId w:val="15"/>
        </w:numPr>
        <w:spacing w:before="0" w:beforeAutospacing="0" w:after="160" w:afterAutospacing="0" w:line="259" w:lineRule="auto"/>
        <w:ind w:left="426" w:hanging="283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п</w:t>
      </w:r>
      <w:r w:rsidR="00511915" w:rsidRPr="007A3C04">
        <w:rPr>
          <w:color w:val="000000" w:themeColor="text1"/>
          <w:sz w:val="28"/>
          <w:szCs w:val="28"/>
          <w:lang w:val="uk-UA"/>
        </w:rPr>
        <w:t>роаналізувати стан проблеми у педагогічній теорії і практиці діяльності закладів позашкільної освіти на наявність відповідного проблемі н</w:t>
      </w:r>
      <w:r w:rsidRPr="007A3C04">
        <w:rPr>
          <w:color w:val="000000" w:themeColor="text1"/>
          <w:sz w:val="28"/>
          <w:szCs w:val="28"/>
          <w:lang w:val="uk-UA"/>
        </w:rPr>
        <w:t>ауково-методичного забезпечення;</w:t>
      </w:r>
    </w:p>
    <w:p w14:paraId="6D547D7A" w14:textId="4C4BE4EA" w:rsidR="00511915" w:rsidRPr="007A3C04" w:rsidRDefault="00473E49" w:rsidP="005A5C78">
      <w:pPr>
        <w:pStyle w:val="a6"/>
        <w:numPr>
          <w:ilvl w:val="0"/>
          <w:numId w:val="15"/>
        </w:numPr>
        <w:spacing w:before="0" w:beforeAutospacing="0" w:after="160" w:afterAutospacing="0" w:line="259" w:lineRule="auto"/>
        <w:ind w:left="426" w:hanging="283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lastRenderedPageBreak/>
        <w:t>у</w:t>
      </w:r>
      <w:r w:rsidR="00511915" w:rsidRPr="007A3C04">
        <w:rPr>
          <w:color w:val="000000" w:themeColor="text1"/>
          <w:sz w:val="28"/>
          <w:szCs w:val="28"/>
          <w:lang w:val="uk-UA"/>
        </w:rPr>
        <w:t xml:space="preserve">точнити сутність поняття </w:t>
      </w:r>
      <w:r w:rsidR="00352C94" w:rsidRPr="007A3C04">
        <w:rPr>
          <w:color w:val="000000" w:themeColor="text1"/>
          <w:sz w:val="28"/>
          <w:szCs w:val="28"/>
          <w:lang w:val="uk-UA"/>
        </w:rPr>
        <w:t>професійної орієнтації в закладі</w:t>
      </w:r>
      <w:r w:rsidR="00511915" w:rsidRPr="007A3C04">
        <w:rPr>
          <w:color w:val="000000" w:themeColor="text1"/>
          <w:sz w:val="28"/>
          <w:szCs w:val="28"/>
          <w:lang w:val="uk-UA"/>
        </w:rPr>
        <w:t xml:space="preserve"> позашкільної </w:t>
      </w:r>
      <w:r w:rsidR="00A0113E" w:rsidRPr="007A3C04">
        <w:rPr>
          <w:color w:val="000000" w:themeColor="text1"/>
          <w:sz w:val="28"/>
          <w:szCs w:val="28"/>
          <w:lang w:val="uk-UA"/>
        </w:rPr>
        <w:t>освіти та шляхи її</w:t>
      </w:r>
      <w:r w:rsidRPr="007A3C04">
        <w:rPr>
          <w:color w:val="000000" w:themeColor="text1"/>
          <w:sz w:val="28"/>
          <w:szCs w:val="28"/>
          <w:lang w:val="uk-UA"/>
        </w:rPr>
        <w:t xml:space="preserve"> формування;</w:t>
      </w:r>
    </w:p>
    <w:p w14:paraId="5D5EAF0C" w14:textId="11A4B760" w:rsidR="00511915" w:rsidRPr="007A3C04" w:rsidRDefault="00473E49" w:rsidP="005A5C78">
      <w:pPr>
        <w:pStyle w:val="a6"/>
        <w:numPr>
          <w:ilvl w:val="0"/>
          <w:numId w:val="15"/>
        </w:numPr>
        <w:spacing w:before="0" w:beforeAutospacing="0" w:after="160" w:afterAutospacing="0" w:line="259" w:lineRule="auto"/>
        <w:ind w:left="426" w:hanging="283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д</w:t>
      </w:r>
      <w:r w:rsidR="00511915" w:rsidRPr="007A3C04">
        <w:rPr>
          <w:color w:val="000000" w:themeColor="text1"/>
          <w:sz w:val="28"/>
          <w:szCs w:val="28"/>
          <w:lang w:val="uk-UA"/>
        </w:rPr>
        <w:t>ослідити ефективність впровадження педагогічних стратегій професійної орієнтації здобувачів освіти у практику діяльності заклад</w:t>
      </w:r>
      <w:r w:rsidR="00687FC9" w:rsidRPr="007A3C04">
        <w:rPr>
          <w:color w:val="000000" w:themeColor="text1"/>
          <w:sz w:val="28"/>
          <w:szCs w:val="28"/>
          <w:lang w:val="uk-UA"/>
        </w:rPr>
        <w:t>у</w:t>
      </w:r>
      <w:r w:rsidR="00511915" w:rsidRPr="007A3C04">
        <w:rPr>
          <w:color w:val="000000" w:themeColor="text1"/>
          <w:sz w:val="28"/>
          <w:szCs w:val="28"/>
          <w:lang w:val="uk-UA"/>
        </w:rPr>
        <w:t xml:space="preserve"> позашкільної освіти.</w:t>
      </w:r>
    </w:p>
    <w:p w14:paraId="28C7DFC4" w14:textId="5A988882" w:rsidR="00614DBC" w:rsidRPr="007A3C04" w:rsidRDefault="00614DBC" w:rsidP="005A5C78">
      <w:pPr>
        <w:pStyle w:val="a6"/>
        <w:numPr>
          <w:ilvl w:val="0"/>
          <w:numId w:val="11"/>
        </w:numPr>
        <w:tabs>
          <w:tab w:val="left" w:pos="1200"/>
        </w:tabs>
        <w:ind w:left="426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>Цільова група проєкту</w:t>
      </w:r>
    </w:p>
    <w:p w14:paraId="5C286D30" w14:textId="7D5E4A0D" w:rsidR="00614DBC" w:rsidRPr="007A3C04" w:rsidRDefault="00511915" w:rsidP="0001365B">
      <w:pPr>
        <w:pStyle w:val="a6"/>
        <w:tabs>
          <w:tab w:val="left" w:pos="1200"/>
        </w:tabs>
        <w:ind w:firstLine="567"/>
        <w:jc w:val="both"/>
        <w:rPr>
          <w:iCs/>
          <w:color w:val="000000" w:themeColor="text1"/>
          <w:sz w:val="28"/>
          <w:szCs w:val="28"/>
          <w:lang w:val="uk-UA"/>
        </w:rPr>
      </w:pPr>
      <w:r w:rsidRPr="007A3C04">
        <w:rPr>
          <w:iCs/>
          <w:color w:val="000000" w:themeColor="text1"/>
          <w:sz w:val="28"/>
          <w:szCs w:val="28"/>
          <w:lang w:val="uk-UA"/>
        </w:rPr>
        <w:t>Керівники гуртків, методисти</w:t>
      </w:r>
      <w:r w:rsidR="007D52C6" w:rsidRPr="007A3C04">
        <w:rPr>
          <w:iCs/>
          <w:color w:val="000000" w:themeColor="text1"/>
          <w:sz w:val="28"/>
          <w:szCs w:val="28"/>
          <w:lang w:val="uk-UA"/>
        </w:rPr>
        <w:t>, заступники директорів</w:t>
      </w:r>
      <w:r w:rsidRPr="007A3C04">
        <w:rPr>
          <w:iCs/>
          <w:color w:val="000000" w:themeColor="text1"/>
          <w:sz w:val="28"/>
          <w:szCs w:val="28"/>
          <w:lang w:val="uk-UA"/>
        </w:rPr>
        <w:t xml:space="preserve"> та здобувачі освіти закладів позашкільної освіти</w:t>
      </w:r>
      <w:r w:rsidR="0001365B" w:rsidRPr="007A3C04">
        <w:rPr>
          <w:iCs/>
          <w:color w:val="000000" w:themeColor="text1"/>
          <w:sz w:val="28"/>
          <w:szCs w:val="28"/>
          <w:lang w:val="uk-UA"/>
        </w:rPr>
        <w:t>.</w:t>
      </w:r>
    </w:p>
    <w:p w14:paraId="7135AAB2" w14:textId="1F5A19DB" w:rsidR="00DB097B" w:rsidRPr="007A3C04" w:rsidRDefault="00DB097B" w:rsidP="005A5C78">
      <w:pPr>
        <w:pStyle w:val="a6"/>
        <w:numPr>
          <w:ilvl w:val="0"/>
          <w:numId w:val="11"/>
        </w:numPr>
        <w:ind w:left="426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>Опис діяльності в рамках про</w:t>
      </w:r>
      <w:r w:rsidR="00511915" w:rsidRPr="007A3C04">
        <w:rPr>
          <w:b/>
          <w:bCs/>
          <w:i/>
          <w:color w:val="000000" w:themeColor="text1"/>
          <w:sz w:val="28"/>
          <w:szCs w:val="28"/>
          <w:lang w:val="uk-UA"/>
        </w:rPr>
        <w:t>є</w:t>
      </w: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>кту</w:t>
      </w:r>
      <w:r w:rsidR="00511915" w:rsidRPr="007A3C04">
        <w:rPr>
          <w:b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="00983215" w:rsidRPr="007A3C04">
        <w:rPr>
          <w:b/>
          <w:bCs/>
          <w:i/>
          <w:color w:val="000000" w:themeColor="text1"/>
          <w:sz w:val="28"/>
          <w:szCs w:val="28"/>
          <w:lang w:val="uk-UA"/>
        </w:rPr>
        <w:t>(предмет, об’єкт, методи роботи над проєктом)</w:t>
      </w:r>
    </w:p>
    <w:p w14:paraId="7E6E1D5D" w14:textId="204D61CD" w:rsidR="007D52C6" w:rsidRPr="007A3C04" w:rsidRDefault="007D52C6" w:rsidP="0001365B">
      <w:pPr>
        <w:pStyle w:val="a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 xml:space="preserve">Об’єкт – педагогічні стратегії </w:t>
      </w:r>
      <w:r w:rsidR="00B22E61" w:rsidRPr="007A3C04">
        <w:rPr>
          <w:color w:val="000000" w:themeColor="text1"/>
          <w:sz w:val="28"/>
          <w:szCs w:val="28"/>
          <w:lang w:val="uk-UA"/>
        </w:rPr>
        <w:t>в</w:t>
      </w:r>
      <w:r w:rsidRPr="007A3C04">
        <w:rPr>
          <w:color w:val="000000" w:themeColor="text1"/>
          <w:sz w:val="28"/>
          <w:szCs w:val="28"/>
          <w:lang w:val="uk-UA"/>
        </w:rPr>
        <w:t xml:space="preserve"> заклад</w:t>
      </w:r>
      <w:r w:rsidR="00B22E61" w:rsidRPr="007A3C04">
        <w:rPr>
          <w:color w:val="000000" w:themeColor="text1"/>
          <w:sz w:val="28"/>
          <w:szCs w:val="28"/>
          <w:lang w:val="uk-UA"/>
        </w:rPr>
        <w:t>і</w:t>
      </w:r>
      <w:r w:rsidRPr="007A3C04">
        <w:rPr>
          <w:color w:val="000000" w:themeColor="text1"/>
          <w:sz w:val="28"/>
          <w:szCs w:val="28"/>
          <w:lang w:val="uk-UA"/>
        </w:rPr>
        <w:t xml:space="preserve"> позашкільної освіти.</w:t>
      </w:r>
    </w:p>
    <w:p w14:paraId="61698739" w14:textId="77777777" w:rsidR="007D52C6" w:rsidRPr="007A3C04" w:rsidRDefault="007D52C6" w:rsidP="0001365B">
      <w:pPr>
        <w:pStyle w:val="a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Предмет – науково-методичне забезпечення впровадження професійної орієнтації здобувачів освіти у практику діяльності закладу позашкільної освіти.</w:t>
      </w:r>
    </w:p>
    <w:p w14:paraId="28757B16" w14:textId="77777777" w:rsidR="007D52C6" w:rsidRPr="007A3C04" w:rsidRDefault="007D52C6" w:rsidP="00B22E61">
      <w:pPr>
        <w:pStyle w:val="a6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У процесі роботи над проблемою планується застосувати наступні методи дослідження:</w:t>
      </w:r>
    </w:p>
    <w:p w14:paraId="3DFFCB9E" w14:textId="141FA58C" w:rsidR="007D52C6" w:rsidRPr="007A3C04" w:rsidRDefault="007D52C6" w:rsidP="00B22E61">
      <w:pPr>
        <w:pStyle w:val="a6"/>
        <w:numPr>
          <w:ilvl w:val="0"/>
          <w:numId w:val="16"/>
        </w:numPr>
        <w:spacing w:before="0" w:beforeAutospacing="0" w:after="0" w:afterAutospacing="0"/>
        <w:ind w:left="426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теоретичний аналіз нормативної психолого-педагогічної та методичної літератури з метою визначення кола питань, що потребують науково-методичного забезпечення, узагальнення педагогічного досвіду, узагальнення отриманих даних та визначення пріоритетних напрямів роботи та розробки методичного забезпечення;</w:t>
      </w:r>
    </w:p>
    <w:p w14:paraId="193330F6" w14:textId="77777777" w:rsidR="007D52C6" w:rsidRPr="007A3C04" w:rsidRDefault="007D52C6" w:rsidP="00B22E61">
      <w:pPr>
        <w:pStyle w:val="a6"/>
        <w:numPr>
          <w:ilvl w:val="0"/>
          <w:numId w:val="16"/>
        </w:numPr>
        <w:spacing w:before="0" w:beforeAutospacing="0" w:after="0" w:afterAutospacing="0"/>
        <w:ind w:left="426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статистичний;</w:t>
      </w:r>
    </w:p>
    <w:p w14:paraId="5BEA088F" w14:textId="6C68A370" w:rsidR="007D52C6" w:rsidRPr="007A3C04" w:rsidRDefault="007D52C6" w:rsidP="00B22E61">
      <w:pPr>
        <w:pStyle w:val="a6"/>
        <w:numPr>
          <w:ilvl w:val="0"/>
          <w:numId w:val="16"/>
        </w:numPr>
        <w:spacing w:before="0" w:beforeAutospacing="0" w:after="0" w:afterAutospacing="0"/>
        <w:ind w:left="426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порівняльн</w:t>
      </w:r>
      <w:r w:rsidR="008E5EE2" w:rsidRPr="007A3C04">
        <w:rPr>
          <w:color w:val="000000" w:themeColor="text1"/>
          <w:sz w:val="28"/>
          <w:szCs w:val="28"/>
          <w:lang w:val="uk-UA"/>
        </w:rPr>
        <w:t>ий</w:t>
      </w:r>
      <w:r w:rsidRPr="007A3C04">
        <w:rPr>
          <w:color w:val="000000" w:themeColor="text1"/>
          <w:sz w:val="28"/>
          <w:szCs w:val="28"/>
          <w:lang w:val="uk-UA"/>
        </w:rPr>
        <w:t xml:space="preserve"> аналіз;</w:t>
      </w:r>
    </w:p>
    <w:p w14:paraId="0D9E9FD6" w14:textId="2C57FDDC" w:rsidR="00983215" w:rsidRPr="007A3C04" w:rsidRDefault="007D52C6" w:rsidP="00B22E61">
      <w:pPr>
        <w:pStyle w:val="a6"/>
        <w:numPr>
          <w:ilvl w:val="0"/>
          <w:numId w:val="16"/>
        </w:numPr>
        <w:spacing w:before="0" w:beforeAutospacing="0" w:after="0" w:afterAutospacing="0"/>
        <w:ind w:left="426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емпіричні методи дослідження (спостереження, бесіда, анкетування, тестування тощо).</w:t>
      </w:r>
    </w:p>
    <w:p w14:paraId="10EA7531" w14:textId="07740BE1" w:rsidR="00983215" w:rsidRPr="007A3C04" w:rsidRDefault="00983215" w:rsidP="005A5C78">
      <w:pPr>
        <w:pStyle w:val="a6"/>
        <w:numPr>
          <w:ilvl w:val="0"/>
          <w:numId w:val="11"/>
        </w:numPr>
        <w:ind w:left="426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>Наукова н</w:t>
      </w:r>
      <w:r w:rsidR="00511915" w:rsidRPr="007A3C04">
        <w:rPr>
          <w:b/>
          <w:bCs/>
          <w:i/>
          <w:color w:val="000000" w:themeColor="text1"/>
          <w:sz w:val="28"/>
          <w:szCs w:val="28"/>
          <w:lang w:val="uk-UA"/>
        </w:rPr>
        <w:t>о</w:t>
      </w: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>в</w:t>
      </w:r>
      <w:r w:rsidR="00511915" w:rsidRPr="007A3C04">
        <w:rPr>
          <w:b/>
          <w:bCs/>
          <w:i/>
          <w:color w:val="000000" w:themeColor="text1"/>
          <w:sz w:val="28"/>
          <w:szCs w:val="28"/>
          <w:lang w:val="uk-UA"/>
        </w:rPr>
        <w:t>и</w:t>
      </w: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>зна</w:t>
      </w:r>
    </w:p>
    <w:p w14:paraId="74547126" w14:textId="37609936" w:rsidR="00614DBC" w:rsidRPr="007A3C04" w:rsidRDefault="007D52C6" w:rsidP="00C02C3E">
      <w:pPr>
        <w:pStyle w:val="a6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Наукова новизна полягає в тому, що вперше розглядаються шляхи впровадження педагогічних стратегій професійної орієнтації здобувачів освіти в контексті затребуваності професій повоєнної України.</w:t>
      </w:r>
    </w:p>
    <w:p w14:paraId="4F53F9AB" w14:textId="0A2867AA" w:rsidR="00DB097B" w:rsidRPr="007A3C04" w:rsidRDefault="00DB097B" w:rsidP="005A5C78">
      <w:pPr>
        <w:pStyle w:val="a6"/>
        <w:numPr>
          <w:ilvl w:val="0"/>
          <w:numId w:val="11"/>
        </w:numPr>
        <w:tabs>
          <w:tab w:val="num" w:pos="-1440"/>
        </w:tabs>
        <w:ind w:left="426" w:right="-81"/>
        <w:jc w:val="both"/>
        <w:rPr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>Етапи роботи над про</w:t>
      </w:r>
      <w:r w:rsidR="00511915" w:rsidRPr="007A3C04">
        <w:rPr>
          <w:b/>
          <w:bCs/>
          <w:i/>
          <w:color w:val="000000" w:themeColor="text1"/>
          <w:sz w:val="28"/>
          <w:szCs w:val="28"/>
          <w:lang w:val="uk-UA"/>
        </w:rPr>
        <w:t>є</w:t>
      </w: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>ктом</w:t>
      </w:r>
    </w:p>
    <w:p w14:paraId="639DF58D" w14:textId="39A4A4CA" w:rsidR="00DB097B" w:rsidRPr="007A3C04" w:rsidRDefault="00DB097B" w:rsidP="005A5C78">
      <w:pPr>
        <w:ind w:left="426" w:right="-81"/>
        <w:jc w:val="both"/>
        <w:rPr>
          <w:i/>
          <w:iCs/>
          <w:color w:val="000000" w:themeColor="text1"/>
          <w:sz w:val="28"/>
          <w:szCs w:val="28"/>
          <w:lang w:val="uk-UA"/>
        </w:rPr>
      </w:pPr>
      <w:r w:rsidRPr="007A3C04">
        <w:rPr>
          <w:i/>
          <w:iCs/>
          <w:color w:val="000000" w:themeColor="text1"/>
          <w:sz w:val="28"/>
          <w:szCs w:val="28"/>
          <w:lang w:val="uk-UA"/>
        </w:rPr>
        <w:t xml:space="preserve">І етап – 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 xml:space="preserve">вересень 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>20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>24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 xml:space="preserve"> року – 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 xml:space="preserve">серпень 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>20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>25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 xml:space="preserve"> року (організаційни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>й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>)</w:t>
      </w:r>
    </w:p>
    <w:p w14:paraId="3DE219A9" w14:textId="261F7249" w:rsidR="00DB097B" w:rsidRPr="007A3C04" w:rsidRDefault="00DB097B" w:rsidP="005A5C78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 xml:space="preserve">Інформування </w:t>
      </w:r>
      <w:r w:rsidR="00F03ABE" w:rsidRPr="007A3C04">
        <w:rPr>
          <w:color w:val="000000" w:themeColor="text1"/>
          <w:sz w:val="28"/>
          <w:szCs w:val="28"/>
          <w:lang w:val="uk-UA"/>
        </w:rPr>
        <w:t>закладів освіти</w:t>
      </w:r>
      <w:r w:rsidRPr="007A3C04">
        <w:rPr>
          <w:color w:val="000000" w:themeColor="text1"/>
          <w:sz w:val="28"/>
          <w:szCs w:val="28"/>
          <w:lang w:val="uk-UA"/>
        </w:rPr>
        <w:t xml:space="preserve"> міста про про</w:t>
      </w:r>
      <w:r w:rsidR="00F03ABE" w:rsidRPr="007A3C04">
        <w:rPr>
          <w:color w:val="000000" w:themeColor="text1"/>
          <w:sz w:val="28"/>
          <w:szCs w:val="28"/>
          <w:lang w:val="uk-UA"/>
        </w:rPr>
        <w:t>є</w:t>
      </w:r>
      <w:r w:rsidRPr="007A3C04">
        <w:rPr>
          <w:color w:val="000000" w:themeColor="text1"/>
          <w:sz w:val="28"/>
          <w:szCs w:val="28"/>
          <w:lang w:val="uk-UA"/>
        </w:rPr>
        <w:t>кт.</w:t>
      </w:r>
    </w:p>
    <w:p w14:paraId="2737DD81" w14:textId="77777777" w:rsidR="005A5C78" w:rsidRPr="007A3C04" w:rsidRDefault="00DB097B" w:rsidP="005A5C78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Вивчення запитів цільової групи про</w:t>
      </w:r>
      <w:r w:rsidR="00F03ABE" w:rsidRPr="007A3C04">
        <w:rPr>
          <w:color w:val="000000" w:themeColor="text1"/>
          <w:sz w:val="28"/>
          <w:szCs w:val="28"/>
          <w:lang w:val="uk-UA"/>
        </w:rPr>
        <w:t>є</w:t>
      </w:r>
      <w:r w:rsidRPr="007A3C04">
        <w:rPr>
          <w:color w:val="000000" w:themeColor="text1"/>
          <w:sz w:val="28"/>
          <w:szCs w:val="28"/>
          <w:lang w:val="uk-UA"/>
        </w:rPr>
        <w:t>кту щодо його змісту.</w:t>
      </w:r>
    </w:p>
    <w:p w14:paraId="49F0A83F" w14:textId="10D6E2CF" w:rsidR="00DB097B" w:rsidRPr="007A3C04" w:rsidRDefault="00DB097B" w:rsidP="005A5C78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 xml:space="preserve">Визначення видів та форм діяльності. Складання календарного </w:t>
      </w:r>
      <w:r w:rsidR="0062120C" w:rsidRPr="007A3C04">
        <w:rPr>
          <w:color w:val="000000" w:themeColor="text1"/>
          <w:sz w:val="28"/>
          <w:szCs w:val="28"/>
          <w:lang w:val="uk-UA"/>
        </w:rPr>
        <w:br/>
      </w:r>
      <w:r w:rsidRPr="007A3C04">
        <w:rPr>
          <w:color w:val="000000" w:themeColor="text1"/>
          <w:sz w:val="28"/>
          <w:szCs w:val="28"/>
          <w:lang w:val="uk-UA"/>
        </w:rPr>
        <w:t>плану-графіку реалізації заходів про</w:t>
      </w:r>
      <w:r w:rsidR="007D52C6" w:rsidRPr="007A3C04">
        <w:rPr>
          <w:color w:val="000000" w:themeColor="text1"/>
          <w:sz w:val="28"/>
          <w:szCs w:val="28"/>
          <w:lang w:val="uk-UA"/>
        </w:rPr>
        <w:t>є</w:t>
      </w:r>
      <w:r w:rsidRPr="007A3C04">
        <w:rPr>
          <w:color w:val="000000" w:themeColor="text1"/>
          <w:sz w:val="28"/>
          <w:szCs w:val="28"/>
          <w:lang w:val="uk-UA"/>
        </w:rPr>
        <w:t>кту.</w:t>
      </w:r>
    </w:p>
    <w:p w14:paraId="30736802" w14:textId="01D9A592" w:rsidR="00DB097B" w:rsidRPr="007A3C04" w:rsidRDefault="00DB097B" w:rsidP="005A5C78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Відбір викладачів-тренерів для реалізації заходів пр</w:t>
      </w:r>
      <w:r w:rsidR="00F03ABE" w:rsidRPr="007A3C04">
        <w:rPr>
          <w:color w:val="000000" w:themeColor="text1"/>
          <w:sz w:val="28"/>
          <w:szCs w:val="28"/>
          <w:lang w:val="uk-UA"/>
        </w:rPr>
        <w:t>оє</w:t>
      </w:r>
      <w:r w:rsidRPr="007A3C04">
        <w:rPr>
          <w:color w:val="000000" w:themeColor="text1"/>
          <w:sz w:val="28"/>
          <w:szCs w:val="28"/>
          <w:lang w:val="uk-UA"/>
        </w:rPr>
        <w:t xml:space="preserve">кту. Укладання угод. </w:t>
      </w:r>
    </w:p>
    <w:p w14:paraId="5669D683" w14:textId="30A3E0D8" w:rsidR="00DB097B" w:rsidRPr="007A3C04" w:rsidRDefault="00DB097B" w:rsidP="005A5C78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Залучення до участі в</w:t>
      </w:r>
      <w:r w:rsidR="00821CC9" w:rsidRPr="007A3C04">
        <w:rPr>
          <w:color w:val="000000" w:themeColor="text1"/>
          <w:sz w:val="28"/>
          <w:szCs w:val="28"/>
          <w:lang w:val="uk-UA"/>
        </w:rPr>
        <w:t xml:space="preserve"> заходах</w:t>
      </w:r>
      <w:r w:rsidRPr="007A3C04">
        <w:rPr>
          <w:color w:val="000000" w:themeColor="text1"/>
          <w:sz w:val="28"/>
          <w:szCs w:val="28"/>
          <w:lang w:val="uk-UA"/>
        </w:rPr>
        <w:t xml:space="preserve"> про</w:t>
      </w:r>
      <w:r w:rsidR="00F03ABE" w:rsidRPr="007A3C04">
        <w:rPr>
          <w:color w:val="000000" w:themeColor="text1"/>
          <w:sz w:val="28"/>
          <w:szCs w:val="28"/>
          <w:lang w:val="uk-UA"/>
        </w:rPr>
        <w:t>є</w:t>
      </w:r>
      <w:r w:rsidRPr="007A3C04">
        <w:rPr>
          <w:color w:val="000000" w:themeColor="text1"/>
          <w:sz w:val="28"/>
          <w:szCs w:val="28"/>
          <w:lang w:val="uk-UA"/>
        </w:rPr>
        <w:t>кт</w:t>
      </w:r>
      <w:r w:rsidR="00821CC9" w:rsidRPr="007A3C04">
        <w:rPr>
          <w:color w:val="000000" w:themeColor="text1"/>
          <w:sz w:val="28"/>
          <w:szCs w:val="28"/>
          <w:lang w:val="uk-UA"/>
        </w:rPr>
        <w:t>у</w:t>
      </w:r>
      <w:r w:rsidRPr="007A3C04">
        <w:rPr>
          <w:color w:val="000000" w:themeColor="text1"/>
          <w:sz w:val="28"/>
          <w:szCs w:val="28"/>
          <w:lang w:val="uk-UA"/>
        </w:rPr>
        <w:t xml:space="preserve"> цільов</w:t>
      </w:r>
      <w:r w:rsidR="00821CC9" w:rsidRPr="007A3C04">
        <w:rPr>
          <w:color w:val="000000" w:themeColor="text1"/>
          <w:sz w:val="28"/>
          <w:szCs w:val="28"/>
          <w:lang w:val="uk-UA"/>
        </w:rPr>
        <w:t>их</w:t>
      </w:r>
      <w:r w:rsidRPr="007A3C04">
        <w:rPr>
          <w:color w:val="000000" w:themeColor="text1"/>
          <w:sz w:val="28"/>
          <w:szCs w:val="28"/>
          <w:lang w:val="uk-UA"/>
        </w:rPr>
        <w:t xml:space="preserve"> груп. </w:t>
      </w:r>
    </w:p>
    <w:p w14:paraId="35574BDD" w14:textId="25D25AC6" w:rsidR="00DB097B" w:rsidRPr="007A3C04" w:rsidRDefault="00DB097B" w:rsidP="005A5C78">
      <w:pPr>
        <w:ind w:left="426" w:right="-81"/>
        <w:jc w:val="both"/>
        <w:rPr>
          <w:i/>
          <w:iCs/>
          <w:color w:val="000000" w:themeColor="text1"/>
          <w:sz w:val="28"/>
          <w:szCs w:val="28"/>
          <w:lang w:val="uk-UA"/>
        </w:rPr>
      </w:pPr>
      <w:r w:rsidRPr="007A3C04">
        <w:rPr>
          <w:i/>
          <w:iCs/>
          <w:color w:val="000000" w:themeColor="text1"/>
          <w:sz w:val="28"/>
          <w:szCs w:val="28"/>
          <w:lang w:val="uk-UA"/>
        </w:rPr>
        <w:lastRenderedPageBreak/>
        <w:t xml:space="preserve">ІІ етап – 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>вересень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 xml:space="preserve"> 2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>025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 xml:space="preserve"> року – 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 xml:space="preserve">серпень 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>20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>26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 xml:space="preserve"> року  (практичний) </w:t>
      </w:r>
    </w:p>
    <w:p w14:paraId="710622D1" w14:textId="7FD6238D" w:rsidR="00DB097B" w:rsidRPr="007A3C04" w:rsidRDefault="00DB097B" w:rsidP="005A5C78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Реалізація заходів про</w:t>
      </w:r>
      <w:r w:rsidR="00F03ABE" w:rsidRPr="007A3C04">
        <w:rPr>
          <w:color w:val="000000" w:themeColor="text1"/>
          <w:sz w:val="28"/>
          <w:szCs w:val="28"/>
          <w:lang w:val="uk-UA"/>
        </w:rPr>
        <w:t>є</w:t>
      </w:r>
      <w:r w:rsidRPr="007A3C04">
        <w:rPr>
          <w:color w:val="000000" w:themeColor="text1"/>
          <w:sz w:val="28"/>
          <w:szCs w:val="28"/>
          <w:lang w:val="uk-UA"/>
        </w:rPr>
        <w:t>кту відповідно до календарного плану-графіка.</w:t>
      </w:r>
    </w:p>
    <w:p w14:paraId="13729B59" w14:textId="09AD9E5F" w:rsidR="00DB097B" w:rsidRPr="007A3C04" w:rsidRDefault="00DB097B" w:rsidP="005A5C78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Накопичення інноваційного досвіду</w:t>
      </w:r>
      <w:r w:rsidR="00736226">
        <w:rPr>
          <w:color w:val="000000" w:themeColor="text1"/>
          <w:sz w:val="28"/>
          <w:szCs w:val="28"/>
          <w:lang w:val="uk-UA"/>
        </w:rPr>
        <w:t>.</w:t>
      </w:r>
      <w:r w:rsidRPr="007A3C04">
        <w:rPr>
          <w:color w:val="000000" w:themeColor="text1"/>
          <w:sz w:val="28"/>
          <w:szCs w:val="28"/>
          <w:lang w:val="uk-UA"/>
        </w:rPr>
        <w:t xml:space="preserve"> </w:t>
      </w:r>
    </w:p>
    <w:p w14:paraId="0763FA31" w14:textId="3604BFB3" w:rsidR="00DB097B" w:rsidRPr="007A3C04" w:rsidRDefault="00DB097B" w:rsidP="005A5C78">
      <w:pPr>
        <w:ind w:left="426" w:right="-81"/>
        <w:jc w:val="both"/>
        <w:rPr>
          <w:i/>
          <w:iCs/>
          <w:color w:val="000000" w:themeColor="text1"/>
          <w:sz w:val="28"/>
          <w:szCs w:val="28"/>
          <w:lang w:val="uk-UA"/>
        </w:rPr>
      </w:pPr>
      <w:r w:rsidRPr="007A3C04">
        <w:rPr>
          <w:i/>
          <w:iCs/>
          <w:color w:val="000000" w:themeColor="text1"/>
          <w:sz w:val="28"/>
          <w:szCs w:val="28"/>
          <w:lang w:val="uk-UA"/>
        </w:rPr>
        <w:t>І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>ІІ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 xml:space="preserve"> етап – 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 xml:space="preserve">вересень 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>202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>6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 xml:space="preserve"> року – 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>серпень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 xml:space="preserve"> 20</w:t>
      </w:r>
      <w:r w:rsidR="00D419F6" w:rsidRPr="007A3C04">
        <w:rPr>
          <w:i/>
          <w:iCs/>
          <w:color w:val="000000" w:themeColor="text1"/>
          <w:sz w:val="28"/>
          <w:szCs w:val="28"/>
          <w:lang w:val="uk-UA"/>
        </w:rPr>
        <w:t>27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 xml:space="preserve"> року (підсумковий)</w:t>
      </w:r>
    </w:p>
    <w:p w14:paraId="5284F418" w14:textId="42863127" w:rsidR="00DB097B" w:rsidRPr="007A3C04" w:rsidRDefault="00DB097B" w:rsidP="005A5C78">
      <w:pPr>
        <w:pStyle w:val="a6"/>
        <w:numPr>
          <w:ilvl w:val="0"/>
          <w:numId w:val="11"/>
        </w:numPr>
        <w:tabs>
          <w:tab w:val="left" w:pos="1200"/>
        </w:tabs>
        <w:ind w:left="426"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>Нормативно-правове забезпечення реалізації про</w:t>
      </w:r>
      <w:r w:rsidR="00D51EEE" w:rsidRPr="007A3C04">
        <w:rPr>
          <w:b/>
          <w:bCs/>
          <w:i/>
          <w:color w:val="000000" w:themeColor="text1"/>
          <w:sz w:val="28"/>
          <w:szCs w:val="28"/>
          <w:lang w:val="uk-UA"/>
        </w:rPr>
        <w:t>є</w:t>
      </w: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 xml:space="preserve">кту </w:t>
      </w:r>
    </w:p>
    <w:p w14:paraId="51952278" w14:textId="4E87DC24" w:rsidR="00DB097B" w:rsidRPr="007A3C04" w:rsidRDefault="00DB097B" w:rsidP="005A5C78">
      <w:pPr>
        <w:pStyle w:val="a6"/>
        <w:numPr>
          <w:ilvl w:val="0"/>
          <w:numId w:val="24"/>
        </w:numPr>
        <w:ind w:left="426" w:hanging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Конституція України (ст.53).</w:t>
      </w:r>
    </w:p>
    <w:p w14:paraId="6158490E" w14:textId="4560818A" w:rsidR="00DB097B" w:rsidRPr="007A3C04" w:rsidRDefault="00DB097B" w:rsidP="005A5C78">
      <w:pPr>
        <w:pStyle w:val="a6"/>
        <w:numPr>
          <w:ilvl w:val="0"/>
          <w:numId w:val="24"/>
        </w:numPr>
        <w:ind w:left="426" w:hanging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Закони України «Про освіту», «Про загальну середню освіту»</w:t>
      </w:r>
      <w:r w:rsidR="00511915" w:rsidRPr="007A3C04">
        <w:rPr>
          <w:color w:val="000000" w:themeColor="text1"/>
          <w:sz w:val="28"/>
          <w:szCs w:val="28"/>
          <w:lang w:val="uk-UA"/>
        </w:rPr>
        <w:t>, «Про позашкільну освіту».</w:t>
      </w:r>
    </w:p>
    <w:p w14:paraId="12F79AC5" w14:textId="2FD66815" w:rsidR="00DB097B" w:rsidRPr="007A3C04" w:rsidRDefault="00DB097B" w:rsidP="005A5C78">
      <w:pPr>
        <w:pStyle w:val="a6"/>
        <w:numPr>
          <w:ilvl w:val="0"/>
          <w:numId w:val="24"/>
        </w:numPr>
        <w:ind w:left="426" w:hanging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Указ Президента України від</w:t>
      </w:r>
      <w:r w:rsidR="00D51EEE" w:rsidRPr="007A3C04">
        <w:rPr>
          <w:color w:val="000000" w:themeColor="text1"/>
          <w:sz w:val="28"/>
          <w:szCs w:val="28"/>
          <w:lang w:val="uk-UA"/>
        </w:rPr>
        <w:t xml:space="preserve">  25 серпня 2015року №501/2015 «</w:t>
      </w:r>
      <w:r w:rsidRPr="007A3C04">
        <w:rPr>
          <w:color w:val="000000" w:themeColor="text1"/>
          <w:sz w:val="28"/>
          <w:szCs w:val="28"/>
          <w:lang w:val="uk-UA"/>
        </w:rPr>
        <w:t>Про затвердження Національно</w:t>
      </w:r>
      <w:r w:rsidR="00D51EEE" w:rsidRPr="007A3C04">
        <w:rPr>
          <w:color w:val="000000" w:themeColor="text1"/>
          <w:sz w:val="28"/>
          <w:szCs w:val="28"/>
          <w:lang w:val="uk-UA"/>
        </w:rPr>
        <w:t>ї стратегії у сфері прав людини»</w:t>
      </w:r>
      <w:r w:rsidRPr="007A3C04">
        <w:rPr>
          <w:color w:val="000000" w:themeColor="text1"/>
          <w:sz w:val="28"/>
          <w:szCs w:val="28"/>
          <w:lang w:val="uk-UA"/>
        </w:rPr>
        <w:t>.</w:t>
      </w:r>
    </w:p>
    <w:p w14:paraId="3FF934A2" w14:textId="0B0C3408" w:rsidR="00DB097B" w:rsidRPr="007A3C04" w:rsidRDefault="00DB097B" w:rsidP="005A5C78">
      <w:pPr>
        <w:pStyle w:val="a6"/>
        <w:numPr>
          <w:ilvl w:val="0"/>
          <w:numId w:val="24"/>
        </w:numPr>
        <w:ind w:left="426" w:hanging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Розпорядження Кабінету Міністрів України від 14 грудня 2016 р. №988 «Про схвалення Концепції реалізації державної політики у сфері реформування загальної середньої освіти «Нова українська школа» на період до 2029 року».</w:t>
      </w:r>
    </w:p>
    <w:p w14:paraId="6242DAE2" w14:textId="0519F596" w:rsidR="00DB097B" w:rsidRPr="007A3C04" w:rsidRDefault="00DB097B" w:rsidP="005A5C78">
      <w:pPr>
        <w:pStyle w:val="a6"/>
        <w:numPr>
          <w:ilvl w:val="0"/>
          <w:numId w:val="24"/>
        </w:numPr>
        <w:ind w:left="426" w:hanging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Розпорядження Кабінету Міністрів України від 13.12.2017 №903-р «Про</w:t>
      </w:r>
      <w:r w:rsidR="00D76FA9" w:rsidRPr="007A3C04">
        <w:rPr>
          <w:color w:val="000000" w:themeColor="text1"/>
          <w:lang w:val="uk-UA"/>
        </w:rPr>
        <w:t xml:space="preserve"> </w:t>
      </w:r>
      <w:r w:rsidR="00D76FA9" w:rsidRPr="007A3C04">
        <w:rPr>
          <w:color w:val="000000" w:themeColor="text1"/>
          <w:sz w:val="28"/>
          <w:szCs w:val="28"/>
          <w:lang w:val="uk-UA"/>
        </w:rPr>
        <w:t>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школа».</w:t>
      </w:r>
      <w:r w:rsidRPr="007A3C04">
        <w:rPr>
          <w:color w:val="000000" w:themeColor="text1"/>
          <w:sz w:val="28"/>
          <w:szCs w:val="28"/>
          <w:lang w:val="uk-UA"/>
        </w:rPr>
        <w:t xml:space="preserve"> </w:t>
      </w:r>
    </w:p>
    <w:p w14:paraId="207C1F7C" w14:textId="2D283FD3" w:rsidR="00DB097B" w:rsidRPr="007A3C04" w:rsidRDefault="00DB097B" w:rsidP="005A5C78">
      <w:pPr>
        <w:numPr>
          <w:ilvl w:val="0"/>
          <w:numId w:val="11"/>
        </w:numPr>
        <w:ind w:left="426"/>
        <w:jc w:val="both"/>
        <w:textAlignment w:val="baseline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>Опис діяльності у рамках проєкту</w:t>
      </w:r>
    </w:p>
    <w:p w14:paraId="54D0A346" w14:textId="77777777" w:rsidR="00DB097B" w:rsidRPr="007A3C04" w:rsidRDefault="00DB097B" w:rsidP="00DB097B">
      <w:pPr>
        <w:tabs>
          <w:tab w:val="left" w:pos="1200"/>
        </w:tabs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14:paraId="65F1A412" w14:textId="77777777" w:rsidR="00DB097B" w:rsidRPr="007A3C04" w:rsidRDefault="00DB097B" w:rsidP="00DB097B">
      <w:pPr>
        <w:tabs>
          <w:tab w:val="left" w:pos="1200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0335E27E" w14:textId="3E412671" w:rsidR="00DB097B" w:rsidRPr="007A3C04" w:rsidRDefault="00DB097B" w:rsidP="00DB097B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 xml:space="preserve">9. Очікувані результати виконання проєкту </w:t>
      </w:r>
    </w:p>
    <w:p w14:paraId="3E65B1C5" w14:textId="77777777" w:rsidR="007D52C6" w:rsidRPr="007A3C04" w:rsidRDefault="00DB097B" w:rsidP="007203AB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contextualSpacing/>
        <w:jc w:val="both"/>
        <w:rPr>
          <w:iCs/>
          <w:color w:val="000000" w:themeColor="text1"/>
          <w:sz w:val="28"/>
          <w:szCs w:val="28"/>
          <w:lang w:val="uk-UA"/>
        </w:rPr>
      </w:pPr>
      <w:r w:rsidRPr="007A3C04">
        <w:rPr>
          <w:i/>
          <w:iCs/>
          <w:color w:val="000000" w:themeColor="text1"/>
          <w:sz w:val="28"/>
          <w:szCs w:val="28"/>
          <w:lang w:val="uk-UA"/>
        </w:rPr>
        <w:t xml:space="preserve">На рівні </w:t>
      </w:r>
      <w:r w:rsidR="00983215" w:rsidRPr="007A3C04">
        <w:rPr>
          <w:i/>
          <w:iCs/>
          <w:color w:val="000000" w:themeColor="text1"/>
          <w:sz w:val="28"/>
          <w:szCs w:val="28"/>
          <w:lang w:val="uk-UA"/>
        </w:rPr>
        <w:t xml:space="preserve">міської </w:t>
      </w:r>
      <w:r w:rsidRPr="007A3C04">
        <w:rPr>
          <w:i/>
          <w:iCs/>
          <w:color w:val="000000" w:themeColor="text1"/>
          <w:sz w:val="28"/>
          <w:szCs w:val="28"/>
          <w:lang w:val="uk-UA"/>
        </w:rPr>
        <w:t>системи освіти</w:t>
      </w:r>
      <w:r w:rsidRPr="007A3C04">
        <w:rPr>
          <w:iCs/>
          <w:color w:val="000000" w:themeColor="text1"/>
          <w:sz w:val="28"/>
          <w:szCs w:val="28"/>
          <w:lang w:val="uk-UA"/>
        </w:rPr>
        <w:t xml:space="preserve">: </w:t>
      </w:r>
    </w:p>
    <w:p w14:paraId="646C80B6" w14:textId="6C18F072" w:rsidR="00DB097B" w:rsidRPr="007A3C04" w:rsidRDefault="007D52C6" w:rsidP="007203AB">
      <w:pPr>
        <w:pStyle w:val="a6"/>
        <w:numPr>
          <w:ilvl w:val="0"/>
          <w:numId w:val="10"/>
        </w:numPr>
        <w:shd w:val="clear" w:color="auto" w:fill="FFFFFF"/>
        <w:tabs>
          <w:tab w:val="left" w:leader="underscore" w:pos="2892"/>
          <w:tab w:val="left" w:leader="underscore" w:pos="8371"/>
        </w:tabs>
        <w:contextualSpacing/>
        <w:jc w:val="both"/>
        <w:rPr>
          <w:iCs/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забезпечення реалізації інтересів та потреб дитини, можливості подальшої професійної освіти;</w:t>
      </w:r>
    </w:p>
    <w:p w14:paraId="13CD30DD" w14:textId="1784B9EF" w:rsidR="007203AB" w:rsidRPr="007A3C04" w:rsidRDefault="007203AB" w:rsidP="007203AB">
      <w:pPr>
        <w:pStyle w:val="a6"/>
        <w:numPr>
          <w:ilvl w:val="0"/>
          <w:numId w:val="10"/>
        </w:numPr>
        <w:shd w:val="clear" w:color="auto" w:fill="FFFFFF"/>
        <w:tabs>
          <w:tab w:val="left" w:leader="underscore" w:pos="2892"/>
          <w:tab w:val="left" w:leader="underscore" w:pos="8371"/>
        </w:tabs>
        <w:contextualSpacing/>
        <w:jc w:val="both"/>
        <w:rPr>
          <w:iCs/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визначення педагогічних стратегій профорієнтаційної діяльності в закладах позашкільної освіти.</w:t>
      </w:r>
    </w:p>
    <w:p w14:paraId="4DDBA7C2" w14:textId="77777777" w:rsidR="007203AB" w:rsidRPr="007A3C04" w:rsidRDefault="007203AB" w:rsidP="007203AB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contextualSpacing/>
        <w:jc w:val="both"/>
        <w:rPr>
          <w:iCs/>
          <w:color w:val="000000" w:themeColor="text1"/>
          <w:sz w:val="28"/>
          <w:szCs w:val="28"/>
          <w:lang w:val="uk-UA"/>
        </w:rPr>
      </w:pPr>
    </w:p>
    <w:p w14:paraId="04F0AEE6" w14:textId="7EAE58C6" w:rsidR="007D52C6" w:rsidRPr="007A3C04" w:rsidRDefault="00DB097B" w:rsidP="007203AB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contextualSpacing/>
        <w:jc w:val="both"/>
        <w:rPr>
          <w:iCs/>
          <w:color w:val="000000" w:themeColor="text1"/>
          <w:sz w:val="28"/>
          <w:szCs w:val="28"/>
          <w:lang w:val="uk-UA"/>
        </w:rPr>
      </w:pPr>
      <w:r w:rsidRPr="007A3C04">
        <w:rPr>
          <w:i/>
          <w:iCs/>
          <w:color w:val="000000" w:themeColor="text1"/>
          <w:sz w:val="28"/>
          <w:szCs w:val="28"/>
          <w:lang w:val="uk-UA"/>
        </w:rPr>
        <w:t>На рівні особистості фахівця</w:t>
      </w:r>
      <w:r w:rsidR="007D52C6" w:rsidRPr="007A3C04">
        <w:rPr>
          <w:iCs/>
          <w:color w:val="000000" w:themeColor="text1"/>
          <w:sz w:val="28"/>
          <w:szCs w:val="28"/>
          <w:lang w:val="uk-UA"/>
        </w:rPr>
        <w:t>:</w:t>
      </w:r>
    </w:p>
    <w:p w14:paraId="20725BDD" w14:textId="0D2CE59E" w:rsidR="007D52C6" w:rsidRPr="007A3C04" w:rsidRDefault="007D52C6" w:rsidP="007203AB">
      <w:pPr>
        <w:pStyle w:val="a6"/>
        <w:numPr>
          <w:ilvl w:val="0"/>
          <w:numId w:val="10"/>
        </w:numPr>
        <w:shd w:val="clear" w:color="auto" w:fill="FFFFFF"/>
        <w:tabs>
          <w:tab w:val="left" w:leader="underscore" w:pos="2892"/>
          <w:tab w:val="left" w:leader="underscore" w:pos="8371"/>
        </w:tabs>
        <w:contextualSpacing/>
        <w:jc w:val="both"/>
        <w:rPr>
          <w:iCs/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формування системи ціннісних уявлень, професійних знань, умінь та навичок, пошукових та дослідницьких умінь.</w:t>
      </w:r>
    </w:p>
    <w:p w14:paraId="1F0D12E4" w14:textId="77777777" w:rsidR="007203AB" w:rsidRPr="007A3C04" w:rsidRDefault="00DB097B" w:rsidP="007203AB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contextualSpacing/>
        <w:jc w:val="both"/>
        <w:rPr>
          <w:iCs/>
          <w:color w:val="000000" w:themeColor="text1"/>
          <w:sz w:val="28"/>
          <w:szCs w:val="28"/>
          <w:lang w:val="uk-UA"/>
        </w:rPr>
      </w:pPr>
      <w:r w:rsidRPr="007A3C04">
        <w:rPr>
          <w:iCs/>
          <w:color w:val="000000" w:themeColor="text1"/>
          <w:sz w:val="28"/>
          <w:szCs w:val="28"/>
          <w:lang w:val="uk-UA"/>
        </w:rPr>
        <w:t xml:space="preserve"> </w:t>
      </w:r>
    </w:p>
    <w:p w14:paraId="455C4A20" w14:textId="539A7DE2" w:rsidR="00986637" w:rsidRPr="007A3C04" w:rsidRDefault="00DB097B" w:rsidP="007203AB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contextualSpacing/>
        <w:jc w:val="both"/>
        <w:rPr>
          <w:iCs/>
          <w:color w:val="000000" w:themeColor="text1"/>
          <w:sz w:val="28"/>
          <w:szCs w:val="28"/>
          <w:lang w:val="uk-UA"/>
        </w:rPr>
      </w:pPr>
      <w:r w:rsidRPr="007A3C04">
        <w:rPr>
          <w:i/>
          <w:iCs/>
          <w:color w:val="000000" w:themeColor="text1"/>
          <w:sz w:val="28"/>
          <w:szCs w:val="28"/>
          <w:lang w:val="uk-UA"/>
        </w:rPr>
        <w:t>На рівні особистості здобувача о</w:t>
      </w:r>
      <w:r w:rsidR="00986637" w:rsidRPr="007A3C04">
        <w:rPr>
          <w:i/>
          <w:iCs/>
          <w:color w:val="000000" w:themeColor="text1"/>
          <w:sz w:val="28"/>
          <w:szCs w:val="28"/>
          <w:lang w:val="uk-UA"/>
        </w:rPr>
        <w:t>світи</w:t>
      </w:r>
      <w:r w:rsidR="00DA5365" w:rsidRPr="007A3C04">
        <w:rPr>
          <w:iCs/>
          <w:color w:val="000000" w:themeColor="text1"/>
          <w:sz w:val="28"/>
          <w:szCs w:val="28"/>
          <w:lang w:val="uk-UA"/>
        </w:rPr>
        <w:t>:</w:t>
      </w:r>
    </w:p>
    <w:p w14:paraId="1075C573" w14:textId="2D7609FA" w:rsidR="007D52C6" w:rsidRPr="007A3C04" w:rsidRDefault="007D52C6" w:rsidP="007203AB">
      <w:pPr>
        <w:pStyle w:val="a6"/>
        <w:numPr>
          <w:ilvl w:val="0"/>
          <w:numId w:val="10"/>
        </w:numPr>
        <w:shd w:val="clear" w:color="auto" w:fill="FFFFFF"/>
        <w:tabs>
          <w:tab w:val="left" w:leader="underscore" w:pos="2892"/>
          <w:tab w:val="left" w:leader="underscore" w:pos="8371"/>
        </w:tabs>
        <w:contextualSpacing/>
        <w:jc w:val="both"/>
        <w:rPr>
          <w:iCs/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виявленн</w:t>
      </w:r>
      <w:r w:rsidR="008E5EE2" w:rsidRPr="007A3C04">
        <w:rPr>
          <w:color w:val="000000" w:themeColor="text1"/>
          <w:sz w:val="28"/>
          <w:szCs w:val="28"/>
          <w:lang w:val="uk-UA"/>
        </w:rPr>
        <w:t>я</w:t>
      </w:r>
      <w:r w:rsidRPr="007A3C04">
        <w:rPr>
          <w:color w:val="000000" w:themeColor="text1"/>
          <w:sz w:val="28"/>
          <w:szCs w:val="28"/>
          <w:lang w:val="uk-UA"/>
        </w:rPr>
        <w:t xml:space="preserve"> на ранніх етапах навчання здібностей дитини до того чи іншого виду творчої та професійної діяльності</w:t>
      </w:r>
      <w:r w:rsidR="007203AB" w:rsidRPr="007A3C04">
        <w:rPr>
          <w:color w:val="000000" w:themeColor="text1"/>
          <w:sz w:val="28"/>
          <w:szCs w:val="28"/>
          <w:lang w:val="uk-UA"/>
        </w:rPr>
        <w:t>.</w:t>
      </w:r>
      <w:r w:rsidRPr="007A3C04">
        <w:rPr>
          <w:color w:val="000000" w:themeColor="text1"/>
          <w:sz w:val="28"/>
          <w:szCs w:val="28"/>
          <w:lang w:val="uk-UA"/>
        </w:rPr>
        <w:t xml:space="preserve"> </w:t>
      </w:r>
    </w:p>
    <w:p w14:paraId="68DC24C2" w14:textId="77777777" w:rsidR="007203AB" w:rsidRPr="007A3C04" w:rsidRDefault="007203AB" w:rsidP="007203AB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ind w:left="1040"/>
        <w:contextualSpacing/>
        <w:jc w:val="both"/>
        <w:rPr>
          <w:iCs/>
          <w:color w:val="000000" w:themeColor="text1"/>
          <w:sz w:val="28"/>
          <w:szCs w:val="28"/>
          <w:lang w:val="uk-UA"/>
        </w:rPr>
      </w:pPr>
    </w:p>
    <w:p w14:paraId="5349B116" w14:textId="178008EB" w:rsidR="00986637" w:rsidRPr="007A3C04" w:rsidRDefault="00986637" w:rsidP="004C68F0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/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/>
          <w:bCs/>
          <w:i/>
          <w:color w:val="000000" w:themeColor="text1"/>
          <w:sz w:val="28"/>
          <w:szCs w:val="28"/>
          <w:lang w:val="uk-UA"/>
        </w:rPr>
        <w:t xml:space="preserve">10 . Партнерська взаємодія </w:t>
      </w:r>
    </w:p>
    <w:p w14:paraId="595B6D59" w14:textId="77777777" w:rsidR="008760B5" w:rsidRPr="007A3C04" w:rsidRDefault="008760B5" w:rsidP="004C68F0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uk-UA"/>
        </w:rPr>
      </w:pPr>
    </w:p>
    <w:p w14:paraId="21020B04" w14:textId="4C568D05" w:rsidR="0079714C" w:rsidRPr="007A3C04" w:rsidRDefault="0079714C" w:rsidP="004C68F0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Cs/>
          <w:i/>
          <w:color w:val="000000" w:themeColor="text1"/>
          <w:sz w:val="28"/>
          <w:szCs w:val="28"/>
          <w:lang w:val="uk-UA"/>
        </w:rPr>
        <w:t xml:space="preserve">Громадські організації та </w:t>
      </w:r>
      <w:r w:rsidR="00F60C52" w:rsidRPr="007A3C04">
        <w:rPr>
          <w:bCs/>
          <w:i/>
          <w:color w:val="000000" w:themeColor="text1"/>
          <w:sz w:val="28"/>
          <w:szCs w:val="28"/>
          <w:lang w:val="uk-UA"/>
        </w:rPr>
        <w:t>об’єднання</w:t>
      </w:r>
      <w:r w:rsidRPr="007A3C04">
        <w:rPr>
          <w:bCs/>
          <w:i/>
          <w:color w:val="000000" w:themeColor="text1"/>
          <w:sz w:val="28"/>
          <w:szCs w:val="28"/>
          <w:lang w:val="uk-UA"/>
        </w:rPr>
        <w:t>:</w:t>
      </w:r>
    </w:p>
    <w:p w14:paraId="0C655559" w14:textId="60114B0A" w:rsidR="00FF60C1" w:rsidRPr="007A3C04" w:rsidRDefault="00FF60C1" w:rsidP="00FF60C1">
      <w:pPr>
        <w:pStyle w:val="a6"/>
        <w:numPr>
          <w:ilvl w:val="0"/>
          <w:numId w:val="17"/>
        </w:numPr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Міжнародна асоціація позашкільної освіти</w:t>
      </w:r>
      <w:r w:rsidR="00FB4C9B" w:rsidRPr="007A3C04">
        <w:rPr>
          <w:bCs/>
          <w:color w:val="000000" w:themeColor="text1"/>
          <w:sz w:val="28"/>
          <w:szCs w:val="28"/>
          <w:lang w:val="uk-UA"/>
        </w:rPr>
        <w:t xml:space="preserve"> (МАПО)</w:t>
      </w:r>
      <w:r w:rsidR="004260CE" w:rsidRPr="007A3C04">
        <w:rPr>
          <w:bCs/>
          <w:color w:val="000000" w:themeColor="text1"/>
          <w:sz w:val="28"/>
          <w:szCs w:val="28"/>
          <w:lang w:val="uk-UA"/>
        </w:rPr>
        <w:t>;</w:t>
      </w:r>
    </w:p>
    <w:p w14:paraId="0AB45E36" w14:textId="3A2A4CDA" w:rsidR="0079714C" w:rsidRPr="007A3C04" w:rsidRDefault="0079714C" w:rsidP="004C68F0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lastRenderedPageBreak/>
        <w:t>ГО «Криворізька міська асоціація «ART-культура»</w:t>
      </w:r>
      <w:r w:rsidR="004260CE" w:rsidRPr="007A3C04">
        <w:rPr>
          <w:bCs/>
          <w:color w:val="000000" w:themeColor="text1"/>
          <w:sz w:val="28"/>
          <w:szCs w:val="28"/>
          <w:lang w:val="uk-UA"/>
        </w:rPr>
        <w:t>;</w:t>
      </w:r>
    </w:p>
    <w:p w14:paraId="774BECB1" w14:textId="020E845F" w:rsidR="00A349B2" w:rsidRPr="007A3C04" w:rsidRDefault="00A349B2" w:rsidP="004C68F0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Інститут розвитку міста Кривого Рогу;</w:t>
      </w:r>
    </w:p>
    <w:p w14:paraId="5E39D289" w14:textId="52544E39" w:rsidR="00C55370" w:rsidRPr="007A3C04" w:rsidRDefault="009F2414" w:rsidP="004C68F0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ГО «</w:t>
      </w:r>
      <w:r w:rsidR="00C55370" w:rsidRPr="007A3C04">
        <w:rPr>
          <w:bCs/>
          <w:color w:val="000000" w:themeColor="text1"/>
          <w:sz w:val="28"/>
          <w:szCs w:val="28"/>
          <w:lang w:val="uk-UA"/>
        </w:rPr>
        <w:t>Діловий клуб «Партнер</w:t>
      </w:r>
      <w:r w:rsidRPr="007A3C04">
        <w:rPr>
          <w:bCs/>
          <w:color w:val="000000" w:themeColor="text1"/>
          <w:sz w:val="28"/>
          <w:szCs w:val="28"/>
          <w:lang w:val="uk-UA"/>
        </w:rPr>
        <w:t>»</w:t>
      </w:r>
      <w:r w:rsidR="00C55370" w:rsidRPr="007A3C0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7A3C04">
        <w:rPr>
          <w:bCs/>
          <w:color w:val="000000" w:themeColor="text1"/>
          <w:sz w:val="28"/>
          <w:szCs w:val="28"/>
          <w:lang w:val="uk-UA"/>
        </w:rPr>
        <w:t xml:space="preserve">– </w:t>
      </w:r>
      <w:r w:rsidR="00C55370" w:rsidRPr="007A3C04">
        <w:rPr>
          <w:bCs/>
          <w:color w:val="000000" w:themeColor="text1"/>
          <w:sz w:val="28"/>
          <w:szCs w:val="28"/>
          <w:lang w:val="uk-UA"/>
        </w:rPr>
        <w:t xml:space="preserve">офіційний партнер з фінансової грамотності </w:t>
      </w:r>
      <w:proofErr w:type="spellStart"/>
      <w:r w:rsidR="00C55370" w:rsidRPr="007A3C04">
        <w:rPr>
          <w:bCs/>
          <w:color w:val="000000" w:themeColor="text1"/>
          <w:sz w:val="28"/>
          <w:szCs w:val="28"/>
          <w:lang w:val="uk-UA"/>
        </w:rPr>
        <w:t>EdCampUkraine</w:t>
      </w:r>
      <w:proofErr w:type="spellEnd"/>
      <w:r w:rsidR="004260CE" w:rsidRPr="007A3C04">
        <w:rPr>
          <w:bCs/>
          <w:color w:val="000000" w:themeColor="text1"/>
          <w:sz w:val="28"/>
          <w:szCs w:val="28"/>
          <w:lang w:val="uk-UA"/>
        </w:rPr>
        <w:t>;</w:t>
      </w:r>
    </w:p>
    <w:p w14:paraId="72544F10" w14:textId="05A3E0D4" w:rsidR="00B412E4" w:rsidRPr="007A3C04" w:rsidRDefault="00A530A3" w:rsidP="004C68F0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 xml:space="preserve">ГО </w:t>
      </w:r>
      <w:r w:rsidR="00B412E4" w:rsidRPr="007A3C04">
        <w:rPr>
          <w:bCs/>
          <w:color w:val="000000" w:themeColor="text1"/>
          <w:sz w:val="28"/>
          <w:szCs w:val="28"/>
          <w:lang w:val="uk-UA"/>
        </w:rPr>
        <w:t>«Промінь надії»</w:t>
      </w:r>
      <w:r w:rsidR="004260CE" w:rsidRPr="007A3C04">
        <w:rPr>
          <w:bCs/>
          <w:color w:val="000000" w:themeColor="text1"/>
          <w:sz w:val="28"/>
          <w:szCs w:val="28"/>
          <w:lang w:val="uk-UA"/>
        </w:rPr>
        <w:t>;</w:t>
      </w:r>
    </w:p>
    <w:p w14:paraId="4D5DF861" w14:textId="1BF76468" w:rsidR="00B412E4" w:rsidRPr="007A3C04" w:rsidRDefault="00B412E4" w:rsidP="004C68F0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ГО «Інк</w:t>
      </w:r>
      <w:r w:rsidR="00F60C52" w:rsidRPr="007A3C04">
        <w:rPr>
          <w:bCs/>
          <w:color w:val="000000" w:themeColor="text1"/>
          <w:sz w:val="28"/>
          <w:szCs w:val="28"/>
          <w:lang w:val="uk-UA"/>
        </w:rPr>
        <w:t>люзі</w:t>
      </w:r>
      <w:r w:rsidRPr="007A3C04">
        <w:rPr>
          <w:bCs/>
          <w:color w:val="000000" w:themeColor="text1"/>
          <w:sz w:val="28"/>
          <w:szCs w:val="28"/>
          <w:lang w:val="uk-UA"/>
        </w:rPr>
        <w:t>я Терни»</w:t>
      </w:r>
      <w:r w:rsidR="004260CE" w:rsidRPr="007A3C04">
        <w:rPr>
          <w:bCs/>
          <w:color w:val="000000" w:themeColor="text1"/>
          <w:sz w:val="28"/>
          <w:szCs w:val="28"/>
          <w:lang w:val="uk-UA"/>
        </w:rPr>
        <w:t>;</w:t>
      </w:r>
    </w:p>
    <w:p w14:paraId="355E3878" w14:textId="77777777" w:rsidR="00696A3B" w:rsidRPr="007A3C04" w:rsidRDefault="00B412E4" w:rsidP="00696A3B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ГО «Долонька добра»</w:t>
      </w:r>
      <w:r w:rsidR="00696A3B" w:rsidRPr="007A3C04">
        <w:rPr>
          <w:bCs/>
          <w:color w:val="000000" w:themeColor="text1"/>
          <w:sz w:val="28"/>
          <w:szCs w:val="28"/>
          <w:lang w:val="uk-UA"/>
        </w:rPr>
        <w:t>;</w:t>
      </w:r>
    </w:p>
    <w:p w14:paraId="08A765C0" w14:textId="442039E4" w:rsidR="00696A3B" w:rsidRPr="007A3C04" w:rsidRDefault="00F70A85" w:rsidP="00696A3B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hyperlink r:id="rId5" w:history="1">
        <w:r w:rsidR="00696A3B" w:rsidRPr="007A3C04">
          <w:rPr>
            <w:bCs/>
            <w:color w:val="000000" w:themeColor="text1"/>
            <w:sz w:val="28"/>
            <w:szCs w:val="28"/>
            <w:lang w:val="uk-UA"/>
          </w:rPr>
          <w:t>ГО «Рух Олександра Педана «</w:t>
        </w:r>
        <w:proofErr w:type="spellStart"/>
        <w:r w:rsidR="00696A3B" w:rsidRPr="007A3C04">
          <w:rPr>
            <w:bCs/>
            <w:color w:val="000000" w:themeColor="text1"/>
            <w:sz w:val="28"/>
            <w:szCs w:val="28"/>
            <w:lang w:val="uk-UA"/>
          </w:rPr>
          <w:t>Junior</w:t>
        </w:r>
        <w:proofErr w:type="spellEnd"/>
        <w:r w:rsidR="00696A3B" w:rsidRPr="007A3C04">
          <w:rPr>
            <w:bCs/>
            <w:color w:val="000000" w:themeColor="text1"/>
            <w:sz w:val="28"/>
            <w:szCs w:val="28"/>
            <w:lang w:val="uk-UA"/>
          </w:rPr>
          <w:t>»</w:t>
        </w:r>
      </w:hyperlink>
      <w:r w:rsidR="00696A3B" w:rsidRPr="007A3C04">
        <w:rPr>
          <w:bCs/>
          <w:color w:val="000000" w:themeColor="text1"/>
          <w:sz w:val="28"/>
          <w:szCs w:val="28"/>
          <w:lang w:val="uk-UA"/>
        </w:rPr>
        <w:t>.</w:t>
      </w:r>
    </w:p>
    <w:p w14:paraId="269FD284" w14:textId="77777777" w:rsidR="0079714C" w:rsidRPr="007A3C04" w:rsidRDefault="0079714C" w:rsidP="004C68F0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uk-UA"/>
        </w:rPr>
      </w:pPr>
    </w:p>
    <w:p w14:paraId="2F2C78B7" w14:textId="581FD75A" w:rsidR="0079714C" w:rsidRPr="007A3C04" w:rsidRDefault="0079714C" w:rsidP="004C68F0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i/>
          <w:color w:val="000000" w:themeColor="text1"/>
          <w:sz w:val="28"/>
          <w:szCs w:val="28"/>
          <w:lang w:val="uk-UA"/>
        </w:rPr>
        <w:t>Державні заклади освіти</w:t>
      </w:r>
      <w:r w:rsidRPr="007A3C04">
        <w:rPr>
          <w:bCs/>
          <w:color w:val="000000" w:themeColor="text1"/>
          <w:sz w:val="28"/>
          <w:szCs w:val="28"/>
          <w:lang w:val="uk-UA"/>
        </w:rPr>
        <w:t>:</w:t>
      </w:r>
    </w:p>
    <w:p w14:paraId="58956D7D" w14:textId="6EAE9333" w:rsidR="0079714C" w:rsidRPr="007A3C04" w:rsidRDefault="0079714C" w:rsidP="004C68F0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Криворізький державний педагогічний університет;</w:t>
      </w:r>
    </w:p>
    <w:p w14:paraId="54A590BD" w14:textId="10064C5D" w:rsidR="0079714C" w:rsidRPr="007A3C04" w:rsidRDefault="0079714C" w:rsidP="004C68F0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Кривор</w:t>
      </w:r>
      <w:r w:rsidR="00131209" w:rsidRPr="007A3C04">
        <w:rPr>
          <w:bCs/>
          <w:color w:val="000000" w:themeColor="text1"/>
          <w:sz w:val="28"/>
          <w:szCs w:val="28"/>
          <w:lang w:val="uk-UA"/>
        </w:rPr>
        <w:t>ізький національний університет;</w:t>
      </w:r>
    </w:p>
    <w:p w14:paraId="5862DECD" w14:textId="19EE6873" w:rsidR="00867E7A" w:rsidRPr="007A3C04" w:rsidRDefault="00867E7A" w:rsidP="00867E7A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КЗВО «Дніпровська академія неперервної освіти» ДОР»;</w:t>
      </w:r>
    </w:p>
    <w:p w14:paraId="3221B3A1" w14:textId="610F544F" w:rsidR="00672702" w:rsidRPr="007A3C04" w:rsidRDefault="005F30CD" w:rsidP="004C68F0">
      <w:pPr>
        <w:pStyle w:val="a6"/>
        <w:numPr>
          <w:ilvl w:val="0"/>
          <w:numId w:val="17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Д</w:t>
      </w:r>
      <w:r w:rsidR="00131209" w:rsidRPr="007A3C04">
        <w:rPr>
          <w:bCs/>
          <w:color w:val="000000" w:themeColor="text1"/>
          <w:sz w:val="28"/>
          <w:szCs w:val="28"/>
          <w:lang w:val="uk-UA"/>
        </w:rPr>
        <w:t>ержавні та обласні центри позашкільної освіти</w:t>
      </w:r>
      <w:r w:rsidR="00FF60C1" w:rsidRPr="007A3C04">
        <w:rPr>
          <w:bCs/>
          <w:color w:val="000000" w:themeColor="text1"/>
          <w:sz w:val="28"/>
          <w:szCs w:val="28"/>
          <w:lang w:val="uk-UA"/>
        </w:rPr>
        <w:t>.</w:t>
      </w:r>
    </w:p>
    <w:p w14:paraId="5302A46D" w14:textId="77777777" w:rsidR="004C68F0" w:rsidRPr="007A3C04" w:rsidRDefault="004C68F0" w:rsidP="004C68F0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uk-UA"/>
        </w:rPr>
      </w:pPr>
    </w:p>
    <w:p w14:paraId="103947F7" w14:textId="008A80B6" w:rsidR="0079714C" w:rsidRPr="007A3C04" w:rsidRDefault="0079714C" w:rsidP="004C68F0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Cs/>
          <w:i/>
          <w:color w:val="000000" w:themeColor="text1"/>
          <w:sz w:val="28"/>
          <w:szCs w:val="28"/>
          <w:lang w:val="uk-UA"/>
        </w:rPr>
        <w:t>Міське телебачення:</w:t>
      </w:r>
    </w:p>
    <w:p w14:paraId="5C5BCDD2" w14:textId="6B3FF8D1" w:rsidR="0079714C" w:rsidRPr="007A3C04" w:rsidRDefault="0079714C" w:rsidP="004C68F0">
      <w:pPr>
        <w:pStyle w:val="a6"/>
        <w:numPr>
          <w:ilvl w:val="0"/>
          <w:numId w:val="18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ТРК «</w:t>
      </w:r>
      <w:proofErr w:type="spellStart"/>
      <w:r w:rsidRPr="007A3C04">
        <w:rPr>
          <w:bCs/>
          <w:color w:val="000000" w:themeColor="text1"/>
          <w:sz w:val="28"/>
          <w:szCs w:val="28"/>
          <w:lang w:val="uk-UA"/>
        </w:rPr>
        <w:t>Рудана</w:t>
      </w:r>
      <w:proofErr w:type="spellEnd"/>
      <w:r w:rsidRPr="007A3C04">
        <w:rPr>
          <w:bCs/>
          <w:color w:val="000000" w:themeColor="text1"/>
          <w:sz w:val="28"/>
          <w:szCs w:val="28"/>
          <w:lang w:val="uk-UA"/>
        </w:rPr>
        <w:t>»</w:t>
      </w:r>
    </w:p>
    <w:p w14:paraId="37311193" w14:textId="77777777" w:rsidR="00B412E4" w:rsidRPr="007A3C04" w:rsidRDefault="00B412E4" w:rsidP="004C68F0">
      <w:pPr>
        <w:pStyle w:val="a6"/>
        <w:numPr>
          <w:ilvl w:val="0"/>
          <w:numId w:val="18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«1 міський телеканал КР»</w:t>
      </w:r>
    </w:p>
    <w:p w14:paraId="6B9E7E10" w14:textId="77777777" w:rsidR="0079714C" w:rsidRPr="007A3C04" w:rsidRDefault="0079714C" w:rsidP="004C68F0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uk-UA"/>
        </w:rPr>
      </w:pPr>
    </w:p>
    <w:p w14:paraId="2B629103" w14:textId="5C067C47" w:rsidR="0079714C" w:rsidRPr="007A3C04" w:rsidRDefault="0079714C" w:rsidP="004C68F0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Cs/>
          <w:i/>
          <w:color w:val="000000" w:themeColor="text1"/>
          <w:sz w:val="28"/>
          <w:szCs w:val="28"/>
          <w:lang w:val="uk-UA"/>
        </w:rPr>
        <w:t>Заклади культури</w:t>
      </w:r>
      <w:r w:rsidR="0089147B" w:rsidRPr="007A3C04">
        <w:rPr>
          <w:bCs/>
          <w:i/>
          <w:color w:val="000000" w:themeColor="text1"/>
          <w:sz w:val="28"/>
          <w:szCs w:val="28"/>
          <w:lang w:val="uk-UA"/>
        </w:rPr>
        <w:t>, мистецтва</w:t>
      </w:r>
      <w:r w:rsidRPr="007A3C04">
        <w:rPr>
          <w:bCs/>
          <w:i/>
          <w:color w:val="000000" w:themeColor="text1"/>
          <w:sz w:val="28"/>
          <w:szCs w:val="28"/>
          <w:lang w:val="uk-UA"/>
        </w:rPr>
        <w:t xml:space="preserve"> та спорту:</w:t>
      </w:r>
    </w:p>
    <w:p w14:paraId="3E180B16" w14:textId="77777777" w:rsidR="0079714C" w:rsidRPr="007A3C04" w:rsidRDefault="0079714C" w:rsidP="004C68F0">
      <w:pPr>
        <w:pStyle w:val="a6"/>
        <w:numPr>
          <w:ilvl w:val="0"/>
          <w:numId w:val="19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Національна спілка майстрів народного мистецтва України;</w:t>
      </w:r>
    </w:p>
    <w:p w14:paraId="3A651BA9" w14:textId="7FDA958B" w:rsidR="0079714C" w:rsidRPr="007A3C04" w:rsidRDefault="0079714C" w:rsidP="004C68F0">
      <w:pPr>
        <w:pStyle w:val="a6"/>
        <w:numPr>
          <w:ilvl w:val="0"/>
          <w:numId w:val="19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КЗ «Міський краєзнавчий музей» КМР;</w:t>
      </w:r>
    </w:p>
    <w:p w14:paraId="581EEF45" w14:textId="049DAA95" w:rsidR="00C55370" w:rsidRPr="007A3C04" w:rsidRDefault="00D30BBC" w:rsidP="004C68F0">
      <w:pPr>
        <w:pStyle w:val="a6"/>
        <w:numPr>
          <w:ilvl w:val="0"/>
          <w:numId w:val="19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Палаци культури та спорту</w:t>
      </w:r>
      <w:r w:rsidR="00B412E4" w:rsidRPr="007A3C04">
        <w:rPr>
          <w:bCs/>
          <w:color w:val="000000" w:themeColor="text1"/>
          <w:sz w:val="28"/>
          <w:szCs w:val="28"/>
          <w:lang w:val="uk-UA"/>
        </w:rPr>
        <w:t>.</w:t>
      </w:r>
    </w:p>
    <w:p w14:paraId="68F8B016" w14:textId="77777777" w:rsidR="004C68F0" w:rsidRPr="007A3C04" w:rsidRDefault="004C68F0" w:rsidP="004C68F0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ind w:left="72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278828A4" w14:textId="3FA69334" w:rsidR="004C68F0" w:rsidRPr="007A3C04" w:rsidRDefault="004C68F0" w:rsidP="004C68F0">
      <w:pPr>
        <w:pStyle w:val="a6"/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uk-UA"/>
        </w:rPr>
      </w:pPr>
      <w:r w:rsidRPr="007A3C04">
        <w:rPr>
          <w:bCs/>
          <w:i/>
          <w:color w:val="000000" w:themeColor="text1"/>
          <w:sz w:val="28"/>
          <w:szCs w:val="28"/>
          <w:lang w:val="uk-UA"/>
        </w:rPr>
        <w:t>Промислові підприємства та підприємства малого бізнесу:</w:t>
      </w:r>
    </w:p>
    <w:p w14:paraId="09001905" w14:textId="77777777" w:rsidR="004C68F0" w:rsidRPr="007A3C04" w:rsidRDefault="004C68F0" w:rsidP="004C68F0">
      <w:pPr>
        <w:pStyle w:val="a6"/>
        <w:numPr>
          <w:ilvl w:val="0"/>
          <w:numId w:val="19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ПАТ «</w:t>
      </w:r>
      <w:proofErr w:type="spellStart"/>
      <w:r w:rsidRPr="007A3C04">
        <w:rPr>
          <w:bCs/>
          <w:color w:val="000000" w:themeColor="text1"/>
          <w:sz w:val="28"/>
          <w:szCs w:val="28"/>
          <w:lang w:val="uk-UA"/>
        </w:rPr>
        <w:t>АрселорМіттал</w:t>
      </w:r>
      <w:proofErr w:type="spellEnd"/>
      <w:r w:rsidRPr="007A3C04">
        <w:rPr>
          <w:bCs/>
          <w:color w:val="000000" w:themeColor="text1"/>
          <w:sz w:val="28"/>
          <w:szCs w:val="28"/>
          <w:lang w:val="uk-UA"/>
        </w:rPr>
        <w:t xml:space="preserve"> Кривий Ріг»: </w:t>
      </w:r>
    </w:p>
    <w:p w14:paraId="0C2F780F" w14:textId="77777777" w:rsidR="004C68F0" w:rsidRPr="007A3C04" w:rsidRDefault="004C68F0" w:rsidP="004C68F0">
      <w:pPr>
        <w:pStyle w:val="a6"/>
        <w:numPr>
          <w:ilvl w:val="0"/>
          <w:numId w:val="21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відділ менеджменту з розвитку молодіжних проєктів;</w:t>
      </w:r>
    </w:p>
    <w:p w14:paraId="3E7C9D78" w14:textId="5B6CE4F7" w:rsidR="004C68F0" w:rsidRPr="007A3C04" w:rsidRDefault="004C68F0" w:rsidP="004C68F0">
      <w:pPr>
        <w:pStyle w:val="a6"/>
        <w:numPr>
          <w:ilvl w:val="0"/>
          <w:numId w:val="21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 xml:space="preserve">команда внутрішніх тренерів АМКР з питань </w:t>
      </w:r>
      <w:proofErr w:type="spellStart"/>
      <w:r w:rsidRPr="007A3C04">
        <w:rPr>
          <w:bCs/>
          <w:color w:val="000000" w:themeColor="text1"/>
          <w:sz w:val="28"/>
          <w:szCs w:val="28"/>
          <w:lang w:val="uk-UA"/>
        </w:rPr>
        <w:t>командоутворення</w:t>
      </w:r>
      <w:proofErr w:type="spellEnd"/>
      <w:r w:rsidRPr="007A3C04">
        <w:rPr>
          <w:bCs/>
          <w:color w:val="000000" w:themeColor="text1"/>
          <w:sz w:val="28"/>
          <w:szCs w:val="28"/>
          <w:lang w:val="uk-UA"/>
        </w:rPr>
        <w:t>, ефективної комунікації, лідерства та успіху;</w:t>
      </w:r>
    </w:p>
    <w:p w14:paraId="06AAA6AD" w14:textId="067EC835" w:rsidR="00D419F6" w:rsidRPr="007A3C04" w:rsidRDefault="004C68F0" w:rsidP="004C68F0">
      <w:pPr>
        <w:pStyle w:val="a6"/>
        <w:numPr>
          <w:ilvl w:val="0"/>
          <w:numId w:val="21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bCs/>
          <w:color w:val="000000" w:themeColor="text1"/>
          <w:sz w:val="28"/>
          <w:szCs w:val="28"/>
          <w:lang w:val="uk-UA"/>
        </w:rPr>
      </w:pPr>
      <w:r w:rsidRPr="007A3C04">
        <w:rPr>
          <w:bCs/>
          <w:color w:val="000000" w:themeColor="text1"/>
          <w:sz w:val="28"/>
          <w:szCs w:val="28"/>
          <w:lang w:val="uk-UA"/>
        </w:rPr>
        <w:t>служби міжнародних та корпоративних проектів</w:t>
      </w:r>
      <w:r w:rsidR="00DE232F" w:rsidRPr="007A3C04">
        <w:rPr>
          <w:bCs/>
          <w:color w:val="000000" w:themeColor="text1"/>
          <w:sz w:val="28"/>
          <w:szCs w:val="28"/>
          <w:lang w:val="uk-UA"/>
        </w:rPr>
        <w:t>;</w:t>
      </w:r>
    </w:p>
    <w:p w14:paraId="5664E5E0" w14:textId="48E7F249" w:rsidR="00D419F6" w:rsidRPr="007A3C04" w:rsidRDefault="00DE232F" w:rsidP="00DE232F">
      <w:pPr>
        <w:pStyle w:val="a6"/>
        <w:numPr>
          <w:ilvl w:val="0"/>
          <w:numId w:val="19"/>
        </w:numPr>
        <w:shd w:val="clear" w:color="auto" w:fill="FFFFFF"/>
        <w:tabs>
          <w:tab w:val="left" w:leader="underscore" w:pos="2892"/>
          <w:tab w:val="left" w:leader="underscore" w:pos="8371"/>
        </w:tabs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7A3C04">
        <w:rPr>
          <w:color w:val="000000" w:themeColor="text1"/>
          <w:sz w:val="28"/>
          <w:szCs w:val="28"/>
          <w:lang w:val="uk-UA"/>
        </w:rPr>
        <w:t>«Метінвест» - Міжнародна гірничо-металургійна група компаній.</w:t>
      </w:r>
    </w:p>
    <w:sectPr w:rsidR="00D419F6" w:rsidRPr="007A3C04" w:rsidSect="00FC7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EFB"/>
    <w:multiLevelType w:val="hybridMultilevel"/>
    <w:tmpl w:val="6E2E76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B65"/>
    <w:multiLevelType w:val="hybridMultilevel"/>
    <w:tmpl w:val="468249B2"/>
    <w:lvl w:ilvl="0" w:tplc="8DD461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F4FF1"/>
    <w:multiLevelType w:val="multilevel"/>
    <w:tmpl w:val="399E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3FFF"/>
    <w:multiLevelType w:val="multilevel"/>
    <w:tmpl w:val="C53C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71EAD"/>
    <w:multiLevelType w:val="hybridMultilevel"/>
    <w:tmpl w:val="794E1B50"/>
    <w:lvl w:ilvl="0" w:tplc="4BC65BA6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47000D"/>
    <w:multiLevelType w:val="hybridMultilevel"/>
    <w:tmpl w:val="31D62D0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A3626C"/>
    <w:multiLevelType w:val="hybridMultilevel"/>
    <w:tmpl w:val="3142FA7A"/>
    <w:lvl w:ilvl="0" w:tplc="DD8843A2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3A5B"/>
    <w:multiLevelType w:val="hybridMultilevel"/>
    <w:tmpl w:val="569AD5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B00B2"/>
    <w:multiLevelType w:val="hybridMultilevel"/>
    <w:tmpl w:val="91F6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957223"/>
    <w:multiLevelType w:val="multilevel"/>
    <w:tmpl w:val="1296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55AE8"/>
    <w:multiLevelType w:val="hybridMultilevel"/>
    <w:tmpl w:val="89D407D2"/>
    <w:lvl w:ilvl="0" w:tplc="518A7C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012F2"/>
    <w:multiLevelType w:val="multilevel"/>
    <w:tmpl w:val="027C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FF27761"/>
    <w:multiLevelType w:val="multilevel"/>
    <w:tmpl w:val="1B6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947C7"/>
    <w:multiLevelType w:val="multilevel"/>
    <w:tmpl w:val="C104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01068"/>
    <w:multiLevelType w:val="hybridMultilevel"/>
    <w:tmpl w:val="5DA6119C"/>
    <w:lvl w:ilvl="0" w:tplc="18025FD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C7F19"/>
    <w:multiLevelType w:val="multilevel"/>
    <w:tmpl w:val="746C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1F77DD"/>
    <w:multiLevelType w:val="hybridMultilevel"/>
    <w:tmpl w:val="52B20D6C"/>
    <w:lvl w:ilvl="0" w:tplc="518A7C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7AC4"/>
    <w:multiLevelType w:val="hybridMultilevel"/>
    <w:tmpl w:val="26CE0442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7715C0"/>
    <w:multiLevelType w:val="hybridMultilevel"/>
    <w:tmpl w:val="34A64424"/>
    <w:lvl w:ilvl="0" w:tplc="518A7C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4745"/>
    <w:multiLevelType w:val="multilevel"/>
    <w:tmpl w:val="9DE25BB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0" w15:restartNumberingAfterBreak="0">
    <w:nsid w:val="65762802"/>
    <w:multiLevelType w:val="hybridMultilevel"/>
    <w:tmpl w:val="F91EA692"/>
    <w:lvl w:ilvl="0" w:tplc="518A7C0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6C5C468A"/>
    <w:multiLevelType w:val="hybridMultilevel"/>
    <w:tmpl w:val="367EFE28"/>
    <w:lvl w:ilvl="0" w:tplc="F3580048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6E213434"/>
    <w:multiLevelType w:val="hybridMultilevel"/>
    <w:tmpl w:val="8320E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6099D"/>
    <w:multiLevelType w:val="multilevel"/>
    <w:tmpl w:val="E0D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5567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9885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0077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4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97656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55411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1609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183729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5938612">
    <w:abstractNumId w:val="8"/>
  </w:num>
  <w:num w:numId="10" w16cid:durableId="640813106">
    <w:abstractNumId w:val="4"/>
  </w:num>
  <w:num w:numId="11" w16cid:durableId="546069830">
    <w:abstractNumId w:val="6"/>
  </w:num>
  <w:num w:numId="12" w16cid:durableId="168369166">
    <w:abstractNumId w:val="11"/>
  </w:num>
  <w:num w:numId="13" w16cid:durableId="1460610658">
    <w:abstractNumId w:val="14"/>
  </w:num>
  <w:num w:numId="14" w16cid:durableId="517157355">
    <w:abstractNumId w:val="0"/>
  </w:num>
  <w:num w:numId="15" w16cid:durableId="451705700">
    <w:abstractNumId w:val="21"/>
  </w:num>
  <w:num w:numId="16" w16cid:durableId="2024014739">
    <w:abstractNumId w:val="1"/>
  </w:num>
  <w:num w:numId="17" w16cid:durableId="175266724">
    <w:abstractNumId w:val="10"/>
  </w:num>
  <w:num w:numId="18" w16cid:durableId="852039877">
    <w:abstractNumId w:val="18"/>
  </w:num>
  <w:num w:numId="19" w16cid:durableId="680164769">
    <w:abstractNumId w:val="16"/>
  </w:num>
  <w:num w:numId="20" w16cid:durableId="1703050321">
    <w:abstractNumId w:val="5"/>
  </w:num>
  <w:num w:numId="21" w16cid:durableId="976030027">
    <w:abstractNumId w:val="17"/>
  </w:num>
  <w:num w:numId="22" w16cid:durableId="223150794">
    <w:abstractNumId w:val="22"/>
  </w:num>
  <w:num w:numId="23" w16cid:durableId="1131825464">
    <w:abstractNumId w:val="7"/>
  </w:num>
  <w:num w:numId="24" w16cid:durableId="14361008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F7"/>
    <w:rsid w:val="0001365B"/>
    <w:rsid w:val="000464F9"/>
    <w:rsid w:val="00052E42"/>
    <w:rsid w:val="00072E71"/>
    <w:rsid w:val="00090F92"/>
    <w:rsid w:val="000B1858"/>
    <w:rsid w:val="000E2EA7"/>
    <w:rsid w:val="000E337E"/>
    <w:rsid w:val="000F0261"/>
    <w:rsid w:val="000F1D4E"/>
    <w:rsid w:val="000F6058"/>
    <w:rsid w:val="00120DCF"/>
    <w:rsid w:val="001264D8"/>
    <w:rsid w:val="001271AB"/>
    <w:rsid w:val="00131209"/>
    <w:rsid w:val="00136783"/>
    <w:rsid w:val="00157A6B"/>
    <w:rsid w:val="00182BAD"/>
    <w:rsid w:val="001871FF"/>
    <w:rsid w:val="001A1D0A"/>
    <w:rsid w:val="001E6F0B"/>
    <w:rsid w:val="001E7E77"/>
    <w:rsid w:val="001F3754"/>
    <w:rsid w:val="00211B7F"/>
    <w:rsid w:val="002227FE"/>
    <w:rsid w:val="00225F88"/>
    <w:rsid w:val="00234EAA"/>
    <w:rsid w:val="00246FBA"/>
    <w:rsid w:val="00252A8A"/>
    <w:rsid w:val="00290FC9"/>
    <w:rsid w:val="002A0164"/>
    <w:rsid w:val="002A4E13"/>
    <w:rsid w:val="002B5A41"/>
    <w:rsid w:val="002C28BA"/>
    <w:rsid w:val="002C2B45"/>
    <w:rsid w:val="002D44E5"/>
    <w:rsid w:val="002D6BD3"/>
    <w:rsid w:val="00305A97"/>
    <w:rsid w:val="0032350F"/>
    <w:rsid w:val="003433DE"/>
    <w:rsid w:val="00344152"/>
    <w:rsid w:val="00350843"/>
    <w:rsid w:val="00352C94"/>
    <w:rsid w:val="00357837"/>
    <w:rsid w:val="003A71DE"/>
    <w:rsid w:val="003D143F"/>
    <w:rsid w:val="003E08C9"/>
    <w:rsid w:val="004260CE"/>
    <w:rsid w:val="00435479"/>
    <w:rsid w:val="00446E24"/>
    <w:rsid w:val="0046435D"/>
    <w:rsid w:val="00473E49"/>
    <w:rsid w:val="00482FB6"/>
    <w:rsid w:val="0049762A"/>
    <w:rsid w:val="004C68F0"/>
    <w:rsid w:val="004D0DDC"/>
    <w:rsid w:val="004E063A"/>
    <w:rsid w:val="004F22FD"/>
    <w:rsid w:val="00511915"/>
    <w:rsid w:val="0055583A"/>
    <w:rsid w:val="0056708B"/>
    <w:rsid w:val="00574ED4"/>
    <w:rsid w:val="00575481"/>
    <w:rsid w:val="00580F32"/>
    <w:rsid w:val="005A5C78"/>
    <w:rsid w:val="005D091F"/>
    <w:rsid w:val="005F0273"/>
    <w:rsid w:val="005F13EE"/>
    <w:rsid w:val="005F30CD"/>
    <w:rsid w:val="00600DE2"/>
    <w:rsid w:val="00614DBC"/>
    <w:rsid w:val="0062120C"/>
    <w:rsid w:val="00644B64"/>
    <w:rsid w:val="00663208"/>
    <w:rsid w:val="006703DD"/>
    <w:rsid w:val="00672702"/>
    <w:rsid w:val="00687FC9"/>
    <w:rsid w:val="00696A3B"/>
    <w:rsid w:val="006A6487"/>
    <w:rsid w:val="006B17B9"/>
    <w:rsid w:val="006F3C0E"/>
    <w:rsid w:val="006F7A02"/>
    <w:rsid w:val="007069EA"/>
    <w:rsid w:val="007203AB"/>
    <w:rsid w:val="00736226"/>
    <w:rsid w:val="00742F11"/>
    <w:rsid w:val="007870F7"/>
    <w:rsid w:val="0079714C"/>
    <w:rsid w:val="007973D0"/>
    <w:rsid w:val="007A3C04"/>
    <w:rsid w:val="007D52C6"/>
    <w:rsid w:val="007F0336"/>
    <w:rsid w:val="00811CDA"/>
    <w:rsid w:val="00821CC9"/>
    <w:rsid w:val="00823E31"/>
    <w:rsid w:val="00834390"/>
    <w:rsid w:val="00851D61"/>
    <w:rsid w:val="00856CA7"/>
    <w:rsid w:val="00867E7A"/>
    <w:rsid w:val="00872153"/>
    <w:rsid w:val="008760B5"/>
    <w:rsid w:val="0088401A"/>
    <w:rsid w:val="0089147B"/>
    <w:rsid w:val="008D63E1"/>
    <w:rsid w:val="008E44F7"/>
    <w:rsid w:val="008E5EE2"/>
    <w:rsid w:val="008F2AB0"/>
    <w:rsid w:val="00913814"/>
    <w:rsid w:val="009277DB"/>
    <w:rsid w:val="009402EB"/>
    <w:rsid w:val="009423AF"/>
    <w:rsid w:val="00950242"/>
    <w:rsid w:val="00983215"/>
    <w:rsid w:val="00986637"/>
    <w:rsid w:val="009A356F"/>
    <w:rsid w:val="009B445B"/>
    <w:rsid w:val="009C3A30"/>
    <w:rsid w:val="009C4CA4"/>
    <w:rsid w:val="009C71B8"/>
    <w:rsid w:val="009F2414"/>
    <w:rsid w:val="00A0113E"/>
    <w:rsid w:val="00A03D74"/>
    <w:rsid w:val="00A107C2"/>
    <w:rsid w:val="00A119BB"/>
    <w:rsid w:val="00A1217A"/>
    <w:rsid w:val="00A15362"/>
    <w:rsid w:val="00A169B7"/>
    <w:rsid w:val="00A24A56"/>
    <w:rsid w:val="00A30663"/>
    <w:rsid w:val="00A349B2"/>
    <w:rsid w:val="00A36058"/>
    <w:rsid w:val="00A365D1"/>
    <w:rsid w:val="00A37B35"/>
    <w:rsid w:val="00A42AC1"/>
    <w:rsid w:val="00A530A3"/>
    <w:rsid w:val="00A54706"/>
    <w:rsid w:val="00A62542"/>
    <w:rsid w:val="00A702AE"/>
    <w:rsid w:val="00A96018"/>
    <w:rsid w:val="00A96225"/>
    <w:rsid w:val="00AB27E1"/>
    <w:rsid w:val="00AB58E2"/>
    <w:rsid w:val="00AC7E4D"/>
    <w:rsid w:val="00AD26C6"/>
    <w:rsid w:val="00B21CF2"/>
    <w:rsid w:val="00B22E61"/>
    <w:rsid w:val="00B25BF9"/>
    <w:rsid w:val="00B33FE4"/>
    <w:rsid w:val="00B340CF"/>
    <w:rsid w:val="00B412E4"/>
    <w:rsid w:val="00B64C58"/>
    <w:rsid w:val="00B64F52"/>
    <w:rsid w:val="00B67200"/>
    <w:rsid w:val="00B7164E"/>
    <w:rsid w:val="00B954F0"/>
    <w:rsid w:val="00BA31CA"/>
    <w:rsid w:val="00BA673F"/>
    <w:rsid w:val="00BA7DB7"/>
    <w:rsid w:val="00BB1461"/>
    <w:rsid w:val="00BF71C6"/>
    <w:rsid w:val="00C02C3E"/>
    <w:rsid w:val="00C1210B"/>
    <w:rsid w:val="00C132C2"/>
    <w:rsid w:val="00C13A9E"/>
    <w:rsid w:val="00C3733C"/>
    <w:rsid w:val="00C43E26"/>
    <w:rsid w:val="00C46BF7"/>
    <w:rsid w:val="00C52D2E"/>
    <w:rsid w:val="00C544DC"/>
    <w:rsid w:val="00C55370"/>
    <w:rsid w:val="00C66B29"/>
    <w:rsid w:val="00C70AED"/>
    <w:rsid w:val="00C740D0"/>
    <w:rsid w:val="00C96D5F"/>
    <w:rsid w:val="00CA044B"/>
    <w:rsid w:val="00CB1A43"/>
    <w:rsid w:val="00CB2D34"/>
    <w:rsid w:val="00CD13D2"/>
    <w:rsid w:val="00CD3E41"/>
    <w:rsid w:val="00D022EC"/>
    <w:rsid w:val="00D03491"/>
    <w:rsid w:val="00D17740"/>
    <w:rsid w:val="00D216A9"/>
    <w:rsid w:val="00D21EFB"/>
    <w:rsid w:val="00D220A6"/>
    <w:rsid w:val="00D227F9"/>
    <w:rsid w:val="00D30BBC"/>
    <w:rsid w:val="00D40322"/>
    <w:rsid w:val="00D419F6"/>
    <w:rsid w:val="00D46A95"/>
    <w:rsid w:val="00D5174F"/>
    <w:rsid w:val="00D51EEE"/>
    <w:rsid w:val="00D76FA9"/>
    <w:rsid w:val="00D778EC"/>
    <w:rsid w:val="00D8186F"/>
    <w:rsid w:val="00D903E3"/>
    <w:rsid w:val="00DA5365"/>
    <w:rsid w:val="00DB097B"/>
    <w:rsid w:val="00DB3562"/>
    <w:rsid w:val="00DB5414"/>
    <w:rsid w:val="00DD4614"/>
    <w:rsid w:val="00DE232F"/>
    <w:rsid w:val="00DE4CB8"/>
    <w:rsid w:val="00DE682A"/>
    <w:rsid w:val="00DF401A"/>
    <w:rsid w:val="00DF583D"/>
    <w:rsid w:val="00DF637A"/>
    <w:rsid w:val="00E51500"/>
    <w:rsid w:val="00E675DA"/>
    <w:rsid w:val="00E7157E"/>
    <w:rsid w:val="00E74141"/>
    <w:rsid w:val="00E8562B"/>
    <w:rsid w:val="00EA404C"/>
    <w:rsid w:val="00EA5F06"/>
    <w:rsid w:val="00ED48E2"/>
    <w:rsid w:val="00EE5B2D"/>
    <w:rsid w:val="00F03ABE"/>
    <w:rsid w:val="00F04743"/>
    <w:rsid w:val="00F264AD"/>
    <w:rsid w:val="00F60C52"/>
    <w:rsid w:val="00F65630"/>
    <w:rsid w:val="00F70A85"/>
    <w:rsid w:val="00F8364C"/>
    <w:rsid w:val="00F83F5D"/>
    <w:rsid w:val="00F84BA0"/>
    <w:rsid w:val="00F85EBB"/>
    <w:rsid w:val="00FA61EB"/>
    <w:rsid w:val="00FB4C9B"/>
    <w:rsid w:val="00FB598C"/>
    <w:rsid w:val="00FC7A8D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60E01"/>
  <w15:docId w15:val="{E147F72C-B93C-4306-969A-6DFA731E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BF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696A3B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46BF7"/>
    <w:rPr>
      <w:color w:val="0000FF"/>
      <w:u w:val="single"/>
    </w:rPr>
  </w:style>
  <w:style w:type="paragraph" w:styleId="a4">
    <w:name w:val="Normal (Web)"/>
    <w:basedOn w:val="a"/>
    <w:uiPriority w:val="99"/>
    <w:rsid w:val="00C46BF7"/>
    <w:pPr>
      <w:spacing w:before="100" w:beforeAutospacing="1" w:after="100" w:afterAutospacing="1"/>
    </w:pPr>
  </w:style>
  <w:style w:type="paragraph" w:customStyle="1" w:styleId="justified">
    <w:name w:val="justified"/>
    <w:basedOn w:val="a"/>
    <w:uiPriority w:val="99"/>
    <w:rsid w:val="00C46BF7"/>
    <w:pPr>
      <w:spacing w:before="100" w:beforeAutospacing="1" w:after="100" w:afterAutospacing="1"/>
    </w:pPr>
  </w:style>
  <w:style w:type="character" w:customStyle="1" w:styleId="fs14">
    <w:name w:val="fs_14"/>
    <w:basedOn w:val="a0"/>
    <w:uiPriority w:val="99"/>
    <w:rsid w:val="00C46BF7"/>
  </w:style>
  <w:style w:type="character" w:customStyle="1" w:styleId="apple-converted-space">
    <w:name w:val="apple-converted-space"/>
    <w:basedOn w:val="a0"/>
    <w:uiPriority w:val="99"/>
    <w:rsid w:val="00C46BF7"/>
  </w:style>
  <w:style w:type="character" w:styleId="a5">
    <w:name w:val="Emphasis"/>
    <w:uiPriority w:val="99"/>
    <w:qFormat/>
    <w:rsid w:val="00C46BF7"/>
    <w:rPr>
      <w:i/>
      <w:iCs/>
    </w:rPr>
  </w:style>
  <w:style w:type="paragraph" w:styleId="a6">
    <w:name w:val="List Paragraph"/>
    <w:basedOn w:val="a"/>
    <w:uiPriority w:val="34"/>
    <w:qFormat/>
    <w:rsid w:val="00C46BF7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C46B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96A3B"/>
    <w:rPr>
      <w:rFonts w:ascii="Times New Roman" w:eastAsia="Times New Roman" w:hAnsi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.volunteer.country/organizations/hromadska-orhanizatsiia-rukh-oleksandra-pedana-juni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4230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</dc:creator>
  <cp:keywords/>
  <dc:description/>
  <cp:lastModifiedBy>Asus</cp:lastModifiedBy>
  <cp:revision>2</cp:revision>
  <cp:lastPrinted>2024-09-13T06:44:00Z</cp:lastPrinted>
  <dcterms:created xsi:type="dcterms:W3CDTF">2025-03-07T10:38:00Z</dcterms:created>
  <dcterms:modified xsi:type="dcterms:W3CDTF">2025-03-07T10:38:00Z</dcterms:modified>
</cp:coreProperties>
</file>