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E" w:rsidRDefault="006C1D4E">
      <w:pPr>
        <w:pStyle w:val="a3"/>
        <w:spacing w:before="0"/>
        <w:ind w:left="0" w:firstLine="0"/>
        <w:jc w:val="left"/>
        <w:rPr>
          <w:sz w:val="30"/>
        </w:rPr>
      </w:pPr>
    </w:p>
    <w:p w:rsidR="006C1D4E" w:rsidRDefault="006C1D4E">
      <w:pPr>
        <w:pStyle w:val="a3"/>
        <w:ind w:left="0" w:firstLine="0"/>
        <w:jc w:val="left"/>
        <w:rPr>
          <w:sz w:val="24"/>
        </w:rPr>
      </w:pPr>
    </w:p>
    <w:p w:rsidR="006C1D4E" w:rsidRDefault="0072794D">
      <w:pPr>
        <w:pStyle w:val="1"/>
        <w:spacing w:before="1" w:line="259" w:lineRule="auto"/>
        <w:ind w:right="985" w:hanging="13"/>
        <w:jc w:val="center"/>
      </w:pPr>
      <w:r>
        <w:t>ПОРЯДОК подання та розгляду (з дотриманням</w:t>
      </w:r>
      <w:r>
        <w:rPr>
          <w:spacing w:val="1"/>
        </w:rPr>
        <w:t xml:space="preserve"> </w:t>
      </w:r>
      <w:r>
        <w:t>конфіденційності)</w:t>
      </w:r>
      <w:r>
        <w:rPr>
          <w:spacing w:val="-4"/>
        </w:rPr>
        <w:t xml:space="preserve"> </w:t>
      </w:r>
      <w:r>
        <w:t>заяв</w:t>
      </w:r>
      <w:r>
        <w:rPr>
          <w:spacing w:val="-1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випадки</w:t>
      </w:r>
      <w:r>
        <w:rPr>
          <w:spacing w:val="-3"/>
        </w:rPr>
        <w:t xml:space="preserve"> </w:t>
      </w:r>
      <w:proofErr w:type="spellStart"/>
      <w:r>
        <w:t>булінгу</w:t>
      </w:r>
      <w:proofErr w:type="spellEnd"/>
      <w:r>
        <w:t xml:space="preserve"> (цькування)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КГ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42 КМР</w:t>
      </w:r>
      <w:bookmarkStart w:id="0" w:name="_GoBack"/>
      <w:bookmarkEnd w:id="0"/>
    </w:p>
    <w:p w:rsidR="006C1D4E" w:rsidRDefault="006C1D4E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C1D4E" w:rsidRDefault="0072794D">
      <w:pPr>
        <w:ind w:left="3963"/>
        <w:jc w:val="both"/>
        <w:rPr>
          <w:b/>
          <w:sz w:val="28"/>
        </w:rPr>
      </w:pPr>
      <w:bookmarkStart w:id="1" w:name="Загальні_питання"/>
      <w:bookmarkEnd w:id="1"/>
      <w:r>
        <w:rPr>
          <w:b/>
          <w:sz w:val="28"/>
        </w:rPr>
        <w:t>Загальні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питання</w:t>
      </w:r>
    </w:p>
    <w:p w:rsidR="006C1D4E" w:rsidRDefault="0072794D">
      <w:pPr>
        <w:pStyle w:val="a4"/>
        <w:numPr>
          <w:ilvl w:val="0"/>
          <w:numId w:val="5"/>
        </w:numPr>
        <w:tabs>
          <w:tab w:val="left" w:pos="1472"/>
        </w:tabs>
        <w:spacing w:before="17" w:line="252" w:lineRule="auto"/>
        <w:ind w:right="104" w:firstLine="698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внесення змін до деяких законодавчих актів України щодо протидії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(цькуванню)».</w:t>
      </w:r>
    </w:p>
    <w:p w:rsidR="006C1D4E" w:rsidRDefault="0072794D">
      <w:pPr>
        <w:pStyle w:val="a4"/>
        <w:numPr>
          <w:ilvl w:val="0"/>
          <w:numId w:val="5"/>
        </w:numPr>
        <w:tabs>
          <w:tab w:val="left" w:pos="1472"/>
        </w:tabs>
        <w:spacing w:line="252" w:lineRule="auto"/>
        <w:ind w:right="109" w:firstLine="698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(цькуванню).</w:t>
      </w:r>
    </w:p>
    <w:p w:rsidR="006C1D4E" w:rsidRDefault="0072794D">
      <w:pPr>
        <w:pStyle w:val="a4"/>
        <w:numPr>
          <w:ilvl w:val="0"/>
          <w:numId w:val="5"/>
        </w:numPr>
        <w:tabs>
          <w:tab w:val="left" w:pos="1380"/>
        </w:tabs>
        <w:spacing w:before="5" w:line="252" w:lineRule="auto"/>
        <w:ind w:firstLine="698"/>
        <w:jc w:val="both"/>
        <w:rPr>
          <w:sz w:val="28"/>
        </w:rPr>
      </w:pPr>
      <w:r>
        <w:rPr>
          <w:sz w:val="28"/>
        </w:rPr>
        <w:t>Заявниками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батьки/законні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особи.</w:t>
      </w:r>
    </w:p>
    <w:p w:rsidR="006C1D4E" w:rsidRDefault="0072794D">
      <w:pPr>
        <w:pStyle w:val="a4"/>
        <w:numPr>
          <w:ilvl w:val="0"/>
          <w:numId w:val="5"/>
        </w:numPr>
        <w:tabs>
          <w:tab w:val="left" w:pos="1206"/>
        </w:tabs>
        <w:spacing w:before="4"/>
        <w:ind w:left="1205" w:right="0" w:hanging="282"/>
        <w:jc w:val="both"/>
        <w:rPr>
          <w:sz w:val="28"/>
        </w:rPr>
      </w:pPr>
      <w:r>
        <w:rPr>
          <w:sz w:val="28"/>
        </w:rPr>
        <w:t>Заявник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достовірність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повноту</w:t>
      </w:r>
      <w:r>
        <w:rPr>
          <w:spacing w:val="-6"/>
          <w:sz w:val="28"/>
        </w:rPr>
        <w:t xml:space="preserve"> </w:t>
      </w:r>
      <w:r>
        <w:rPr>
          <w:sz w:val="28"/>
        </w:rPr>
        <w:t>наданої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інформації.</w:t>
      </w:r>
    </w:p>
    <w:p w:rsidR="006C1D4E" w:rsidRDefault="0072794D">
      <w:pPr>
        <w:pStyle w:val="a4"/>
        <w:numPr>
          <w:ilvl w:val="0"/>
          <w:numId w:val="5"/>
        </w:numPr>
        <w:tabs>
          <w:tab w:val="left" w:pos="1206"/>
        </w:tabs>
        <w:spacing w:before="25"/>
        <w:ind w:left="1205" w:right="0" w:hanging="282"/>
        <w:jc w:val="both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1"/>
          <w:sz w:val="28"/>
        </w:rPr>
        <w:t xml:space="preserve"> </w:t>
      </w:r>
      <w:r>
        <w:rPr>
          <w:sz w:val="28"/>
        </w:rPr>
        <w:t>вживаються у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значеннях:</w:t>
      </w:r>
    </w:p>
    <w:p w:rsidR="006C1D4E" w:rsidRDefault="0072794D">
      <w:pPr>
        <w:pStyle w:val="a3"/>
        <w:spacing w:before="51" w:line="252" w:lineRule="auto"/>
        <w:ind w:right="104"/>
      </w:pPr>
      <w:proofErr w:type="spellStart"/>
      <w:r>
        <w:t>Булінг</w:t>
      </w:r>
      <w:proofErr w:type="spellEnd"/>
      <w:r>
        <w:rPr>
          <w:spacing w:val="-15"/>
        </w:rPr>
        <w:t xml:space="preserve"> </w:t>
      </w:r>
      <w:r>
        <w:t>(цькування)</w:t>
      </w:r>
      <w:r>
        <w:rPr>
          <w:spacing w:val="-1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діяння</w:t>
      </w:r>
      <w:r>
        <w:rPr>
          <w:spacing w:val="-13"/>
        </w:rPr>
        <w:t xml:space="preserve"> </w:t>
      </w:r>
      <w:r>
        <w:t>(дії</w:t>
      </w:r>
      <w:r>
        <w:rPr>
          <w:spacing w:val="-14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бездіяльність)</w:t>
      </w:r>
      <w:r>
        <w:rPr>
          <w:spacing w:val="-15"/>
        </w:rPr>
        <w:t xml:space="preserve"> </w:t>
      </w:r>
      <w:r>
        <w:t>учасників</w:t>
      </w:r>
      <w:r>
        <w:rPr>
          <w:spacing w:val="-14"/>
        </w:rPr>
        <w:t xml:space="preserve"> </w:t>
      </w:r>
      <w:r>
        <w:t>освітнього</w:t>
      </w:r>
      <w:r>
        <w:rPr>
          <w:spacing w:val="-68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психологічному,</w:t>
      </w:r>
      <w:r>
        <w:rPr>
          <w:spacing w:val="1"/>
        </w:rPr>
        <w:t xml:space="preserve"> </w:t>
      </w:r>
      <w:r>
        <w:t>фізичному,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сексуальному насильстві, у тому числі із застосуванням засобів електронних</w:t>
      </w:r>
      <w:r>
        <w:rPr>
          <w:spacing w:val="-67"/>
        </w:rPr>
        <w:t xml:space="preserve"> </w:t>
      </w:r>
      <w:r>
        <w:t>комунікацій, що вчиняються стосовно малолітньої чи неповнолітньої 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</w:t>
      </w:r>
      <w:r>
        <w:t>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внаслідок чого могла бути чи була заподіяна шкода психічному і фізичному</w:t>
      </w:r>
      <w:r>
        <w:rPr>
          <w:spacing w:val="1"/>
        </w:rPr>
        <w:t xml:space="preserve"> </w:t>
      </w:r>
      <w:r>
        <w:t>здоров’ю</w:t>
      </w:r>
      <w:r>
        <w:rPr>
          <w:spacing w:val="-3"/>
        </w:rPr>
        <w:t xml:space="preserve"> </w:t>
      </w:r>
      <w:r>
        <w:t>потерпілого.</w:t>
      </w:r>
    </w:p>
    <w:p w:rsidR="006C1D4E" w:rsidRDefault="0072794D">
      <w:pPr>
        <w:pStyle w:val="a3"/>
        <w:spacing w:before="4"/>
        <w:ind w:left="1191" w:firstLine="0"/>
      </w:pPr>
      <w:r>
        <w:t>Типовими</w:t>
      </w:r>
      <w:r>
        <w:rPr>
          <w:spacing w:val="-2"/>
        </w:rPr>
        <w:t xml:space="preserve"> </w:t>
      </w:r>
      <w:r>
        <w:t>ознаками</w:t>
      </w:r>
      <w:r>
        <w:rPr>
          <w:spacing w:val="-4"/>
        </w:rPr>
        <w:t xml:space="preserve"> </w:t>
      </w:r>
      <w:proofErr w:type="spellStart"/>
      <w:r>
        <w:t>булінгу</w:t>
      </w:r>
      <w:proofErr w:type="spellEnd"/>
      <w:r>
        <w:rPr>
          <w:spacing w:val="-7"/>
        </w:rPr>
        <w:t xml:space="preserve"> </w:t>
      </w:r>
      <w:r>
        <w:t>(цькування)</w:t>
      </w:r>
      <w:r>
        <w:rPr>
          <w:spacing w:val="-2"/>
        </w:rPr>
        <w:t xml:space="preserve"> </w:t>
      </w:r>
      <w:r>
        <w:t>є:</w:t>
      </w:r>
    </w:p>
    <w:p w:rsidR="006C1D4E" w:rsidRDefault="0072794D">
      <w:pPr>
        <w:pStyle w:val="a4"/>
        <w:numPr>
          <w:ilvl w:val="0"/>
          <w:numId w:val="4"/>
        </w:numPr>
        <w:tabs>
          <w:tab w:val="left" w:pos="1204"/>
        </w:tabs>
        <w:spacing w:before="50"/>
        <w:ind w:right="0" w:hanging="361"/>
        <w:rPr>
          <w:sz w:val="28"/>
        </w:rPr>
      </w:pPr>
      <w:r>
        <w:rPr>
          <w:sz w:val="28"/>
        </w:rPr>
        <w:t>систематичність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(повторюваність)</w:t>
      </w:r>
      <w:r>
        <w:rPr>
          <w:spacing w:val="-5"/>
          <w:sz w:val="28"/>
        </w:rPr>
        <w:t xml:space="preserve"> </w:t>
      </w:r>
      <w:r>
        <w:rPr>
          <w:sz w:val="28"/>
        </w:rPr>
        <w:t>діяння;</w:t>
      </w:r>
    </w:p>
    <w:p w:rsidR="006C1D4E" w:rsidRDefault="0072794D">
      <w:pPr>
        <w:pStyle w:val="a4"/>
        <w:numPr>
          <w:ilvl w:val="0"/>
          <w:numId w:val="4"/>
        </w:numPr>
        <w:tabs>
          <w:tab w:val="left" w:pos="1204"/>
        </w:tabs>
        <w:spacing w:before="53" w:line="249" w:lineRule="auto"/>
        <w:ind w:right="112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кривдник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булер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потерпілий</w:t>
      </w:r>
      <w:r>
        <w:rPr>
          <w:spacing w:val="1"/>
          <w:sz w:val="28"/>
        </w:rPr>
        <w:t xml:space="preserve"> </w:t>
      </w:r>
      <w:r>
        <w:rPr>
          <w:sz w:val="28"/>
        </w:rPr>
        <w:t>(жертва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спостерігачі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наявності);</w:t>
      </w:r>
    </w:p>
    <w:p w:rsidR="006C1D4E" w:rsidRDefault="0072794D">
      <w:pPr>
        <w:pStyle w:val="a4"/>
        <w:numPr>
          <w:ilvl w:val="0"/>
          <w:numId w:val="4"/>
        </w:numPr>
        <w:tabs>
          <w:tab w:val="left" w:pos="1204"/>
        </w:tabs>
        <w:spacing w:before="38" w:line="252" w:lineRule="auto"/>
        <w:rPr>
          <w:sz w:val="28"/>
        </w:rPr>
      </w:pPr>
      <w:r>
        <w:rPr>
          <w:sz w:val="28"/>
        </w:rPr>
        <w:t>дії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-9"/>
          <w:sz w:val="28"/>
        </w:rPr>
        <w:t xml:space="preserve"> </w:t>
      </w:r>
      <w:r>
        <w:rPr>
          <w:sz w:val="28"/>
        </w:rPr>
        <w:t>бездіяльність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кривдника,</w:t>
      </w:r>
      <w:r>
        <w:rPr>
          <w:spacing w:val="-8"/>
          <w:sz w:val="28"/>
        </w:rPr>
        <w:t xml:space="preserve"> </w:t>
      </w:r>
      <w:r>
        <w:rPr>
          <w:sz w:val="28"/>
        </w:rPr>
        <w:t>наслідком</w:t>
      </w:r>
      <w:r>
        <w:rPr>
          <w:spacing w:val="-7"/>
          <w:sz w:val="28"/>
        </w:rPr>
        <w:t xml:space="preserve"> </w:t>
      </w:r>
      <w:r>
        <w:rPr>
          <w:sz w:val="28"/>
        </w:rPr>
        <w:t>яких</w:t>
      </w:r>
      <w:r>
        <w:rPr>
          <w:spacing w:val="-7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заподіяння</w:t>
      </w:r>
      <w:r>
        <w:rPr>
          <w:spacing w:val="-7"/>
          <w:sz w:val="28"/>
        </w:rPr>
        <w:t xml:space="preserve"> </w:t>
      </w:r>
      <w:r>
        <w:rPr>
          <w:sz w:val="28"/>
        </w:rPr>
        <w:t>психічної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та/або фізичної шкоди, приниження, страх, тривога, підпорядкування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кривдника,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ізоляції</w:t>
      </w:r>
      <w:r>
        <w:rPr>
          <w:spacing w:val="-1"/>
          <w:sz w:val="28"/>
        </w:rPr>
        <w:t xml:space="preserve"> </w:t>
      </w:r>
      <w:r>
        <w:rPr>
          <w:sz w:val="28"/>
        </w:rPr>
        <w:t>потерп</w:t>
      </w:r>
      <w:r>
        <w:rPr>
          <w:sz w:val="28"/>
        </w:rPr>
        <w:t>ілого.</w:t>
      </w:r>
    </w:p>
    <w:p w:rsidR="006C1D4E" w:rsidRDefault="006C1D4E">
      <w:pPr>
        <w:pStyle w:val="a3"/>
        <w:spacing w:before="4"/>
        <w:ind w:left="0" w:firstLine="0"/>
        <w:jc w:val="left"/>
        <w:rPr>
          <w:sz w:val="34"/>
        </w:rPr>
      </w:pPr>
    </w:p>
    <w:p w:rsidR="006C1D4E" w:rsidRDefault="0072794D">
      <w:pPr>
        <w:pStyle w:val="1"/>
        <w:ind w:left="1944"/>
      </w:pPr>
      <w:bookmarkStart w:id="2" w:name="Подання_заяви_про_випадки_булінгу_(цькув"/>
      <w:bookmarkEnd w:id="2"/>
      <w:r>
        <w:t>Подання</w:t>
      </w:r>
      <w:r>
        <w:rPr>
          <w:spacing w:val="-3"/>
        </w:rPr>
        <w:t xml:space="preserve"> </w:t>
      </w:r>
      <w:r>
        <w:t>заяви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випадки</w:t>
      </w:r>
      <w:r>
        <w:rPr>
          <w:spacing w:val="-3"/>
        </w:rPr>
        <w:t xml:space="preserve"> </w:t>
      </w:r>
      <w:proofErr w:type="spellStart"/>
      <w:r>
        <w:t>булінгу</w:t>
      </w:r>
      <w:proofErr w:type="spellEnd"/>
      <w:r>
        <w:rPr>
          <w:spacing w:val="-1"/>
        </w:rPr>
        <w:t xml:space="preserve"> </w:t>
      </w:r>
      <w:r>
        <w:t>(цькуванню)</w:t>
      </w:r>
    </w:p>
    <w:p w:rsidR="006C1D4E" w:rsidRDefault="0072794D">
      <w:pPr>
        <w:pStyle w:val="a4"/>
        <w:numPr>
          <w:ilvl w:val="1"/>
          <w:numId w:val="5"/>
        </w:numPr>
        <w:tabs>
          <w:tab w:val="left" w:pos="1472"/>
        </w:tabs>
        <w:spacing w:before="19" w:line="252" w:lineRule="auto"/>
        <w:ind w:right="106" w:firstLine="698"/>
        <w:jc w:val="both"/>
        <w:rPr>
          <w:sz w:val="28"/>
        </w:rPr>
      </w:pPr>
      <w:r>
        <w:rPr>
          <w:sz w:val="28"/>
        </w:rPr>
        <w:t>Здобувачі освіти, працівники та педагогічні працівники, батьки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інші учасники освітнього процесу, яким стало відомо про випадки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(цькування), учасниками або свідками якого стали, або підозрюють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вчинення по відношенню до інших осіб за зовнішніми ознаками, або про які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 достовірну інформацію від інших осіб зобов’язані повідомляти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закладу.</w:t>
      </w:r>
    </w:p>
    <w:p w:rsidR="006C1D4E" w:rsidRDefault="006C1D4E">
      <w:pPr>
        <w:spacing w:line="252" w:lineRule="auto"/>
        <w:jc w:val="both"/>
        <w:rPr>
          <w:sz w:val="28"/>
        </w:rPr>
        <w:sectPr w:rsidR="006C1D4E">
          <w:type w:val="continuous"/>
          <w:pgSz w:w="11910" w:h="16840"/>
          <w:pgMar w:top="760" w:right="740" w:bottom="280" w:left="1360" w:header="720" w:footer="720" w:gutter="0"/>
          <w:cols w:space="720"/>
        </w:sectPr>
      </w:pPr>
    </w:p>
    <w:p w:rsidR="006C1D4E" w:rsidRDefault="0072794D">
      <w:pPr>
        <w:pStyle w:val="a4"/>
        <w:numPr>
          <w:ilvl w:val="1"/>
          <w:numId w:val="5"/>
        </w:numPr>
        <w:tabs>
          <w:tab w:val="left" w:pos="1472"/>
        </w:tabs>
        <w:spacing w:before="64" w:line="252" w:lineRule="auto"/>
        <w:ind w:right="109" w:firstLine="698"/>
        <w:jc w:val="both"/>
        <w:rPr>
          <w:sz w:val="28"/>
        </w:rPr>
      </w:pPr>
      <w:r>
        <w:rPr>
          <w:sz w:val="28"/>
        </w:rPr>
        <w:lastRenderedPageBreak/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неупереджене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-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Заява).</w:t>
      </w:r>
    </w:p>
    <w:p w:rsidR="006C1D4E" w:rsidRDefault="0072794D">
      <w:pPr>
        <w:pStyle w:val="a4"/>
        <w:numPr>
          <w:ilvl w:val="1"/>
          <w:numId w:val="5"/>
        </w:numPr>
        <w:tabs>
          <w:tab w:val="left" w:pos="1472"/>
        </w:tabs>
        <w:spacing w:before="32" w:line="252" w:lineRule="auto"/>
        <w:ind w:right="109" w:firstLine="698"/>
        <w:jc w:val="both"/>
        <w:rPr>
          <w:sz w:val="28"/>
        </w:rPr>
      </w:pPr>
      <w:r>
        <w:rPr>
          <w:sz w:val="28"/>
        </w:rPr>
        <w:t>Заяви, що надійшли на електронну пошту закладу отримує секретар</w:t>
      </w:r>
      <w:r>
        <w:rPr>
          <w:spacing w:val="-67"/>
          <w:sz w:val="28"/>
        </w:rPr>
        <w:t xml:space="preserve"> </w:t>
      </w:r>
      <w:r>
        <w:rPr>
          <w:sz w:val="28"/>
        </w:rPr>
        <w:t>друкарка,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рміново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особу.</w:t>
      </w:r>
    </w:p>
    <w:p w:rsidR="006C1D4E" w:rsidRDefault="0072794D">
      <w:pPr>
        <w:pStyle w:val="a4"/>
        <w:numPr>
          <w:ilvl w:val="1"/>
          <w:numId w:val="5"/>
        </w:numPr>
        <w:tabs>
          <w:tab w:val="left" w:pos="1472"/>
        </w:tabs>
        <w:spacing w:line="252" w:lineRule="auto"/>
        <w:ind w:firstLine="698"/>
        <w:jc w:val="both"/>
        <w:rPr>
          <w:sz w:val="28"/>
        </w:rPr>
      </w:pPr>
      <w:r>
        <w:rPr>
          <w:sz w:val="28"/>
        </w:rPr>
        <w:t>Прийом та реєстрацію поданих Заяв здійснює відповідальна особа, 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разі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 керівник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заступник.</w:t>
      </w:r>
    </w:p>
    <w:p w:rsidR="006C1D4E" w:rsidRDefault="0072794D">
      <w:pPr>
        <w:pStyle w:val="a4"/>
        <w:numPr>
          <w:ilvl w:val="1"/>
          <w:numId w:val="5"/>
        </w:numPr>
        <w:tabs>
          <w:tab w:val="left" w:pos="1472"/>
        </w:tabs>
        <w:spacing w:before="32" w:line="252" w:lineRule="auto"/>
        <w:ind w:right="109" w:firstLine="698"/>
        <w:jc w:val="both"/>
        <w:rPr>
          <w:sz w:val="28"/>
        </w:rPr>
      </w:pPr>
      <w:r>
        <w:rPr>
          <w:sz w:val="28"/>
        </w:rPr>
        <w:t>Заяви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реєструються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окремому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журналі</w:t>
      </w:r>
      <w:r>
        <w:rPr>
          <w:spacing w:val="-7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3"/>
          <w:sz w:val="28"/>
        </w:rPr>
        <w:t xml:space="preserve"> </w:t>
      </w:r>
      <w:r>
        <w:rPr>
          <w:sz w:val="28"/>
        </w:rPr>
        <w:t>заяв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(цькування).</w:t>
      </w:r>
    </w:p>
    <w:p w:rsidR="006C1D4E" w:rsidRDefault="0072794D">
      <w:pPr>
        <w:pStyle w:val="a4"/>
        <w:numPr>
          <w:ilvl w:val="1"/>
          <w:numId w:val="5"/>
        </w:numPr>
        <w:tabs>
          <w:tab w:val="left" w:pos="1472"/>
        </w:tabs>
        <w:spacing w:before="37" w:line="252" w:lineRule="auto"/>
        <w:ind w:right="104" w:firstLine="698"/>
        <w:jc w:val="both"/>
        <w:rPr>
          <w:sz w:val="28"/>
        </w:rPr>
      </w:pPr>
      <w:r>
        <w:rPr>
          <w:sz w:val="28"/>
        </w:rPr>
        <w:t>Форма та примірний зміст Заяви оприлюднюється на офіційному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вебсайті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:rsidR="006C1D4E" w:rsidRDefault="0072794D">
      <w:pPr>
        <w:pStyle w:val="a4"/>
        <w:numPr>
          <w:ilvl w:val="1"/>
          <w:numId w:val="5"/>
        </w:numPr>
        <w:tabs>
          <w:tab w:val="left" w:pos="1472"/>
        </w:tabs>
        <w:spacing w:before="1"/>
        <w:ind w:left="1471" w:right="0"/>
        <w:jc w:val="both"/>
        <w:rPr>
          <w:sz w:val="28"/>
        </w:rPr>
      </w:pPr>
      <w:r>
        <w:rPr>
          <w:sz w:val="28"/>
        </w:rPr>
        <w:t>Датою</w:t>
      </w:r>
      <w:r>
        <w:rPr>
          <w:spacing w:val="-5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прийняття.</w:t>
      </w:r>
    </w:p>
    <w:p w:rsidR="006C1D4E" w:rsidRDefault="0072794D">
      <w:pPr>
        <w:pStyle w:val="a4"/>
        <w:numPr>
          <w:ilvl w:val="1"/>
          <w:numId w:val="5"/>
        </w:numPr>
        <w:tabs>
          <w:tab w:val="left" w:pos="1472"/>
        </w:tabs>
        <w:spacing w:before="54" w:line="249" w:lineRule="auto"/>
        <w:ind w:right="107" w:firstLine="698"/>
        <w:jc w:val="both"/>
        <w:rPr>
          <w:sz w:val="28"/>
        </w:rPr>
      </w:pP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конфіденційності.</w:t>
      </w:r>
    </w:p>
    <w:p w:rsidR="006C1D4E" w:rsidRDefault="006C1D4E">
      <w:pPr>
        <w:pStyle w:val="a3"/>
        <w:spacing w:before="10"/>
        <w:ind w:left="0" w:firstLine="0"/>
        <w:jc w:val="left"/>
        <w:rPr>
          <w:sz w:val="34"/>
        </w:rPr>
      </w:pPr>
    </w:p>
    <w:p w:rsidR="006C1D4E" w:rsidRDefault="0072794D">
      <w:pPr>
        <w:pStyle w:val="1"/>
        <w:ind w:left="4150"/>
        <w:jc w:val="left"/>
      </w:pPr>
      <w:bookmarkStart w:id="3" w:name="Відповідальна_особа"/>
      <w:bookmarkEnd w:id="3"/>
      <w:r>
        <w:t>Відповідальна</w:t>
      </w:r>
      <w:r>
        <w:rPr>
          <w:spacing w:val="-9"/>
        </w:rPr>
        <w:t xml:space="preserve"> </w:t>
      </w:r>
      <w:r>
        <w:t>особа</w:t>
      </w:r>
    </w:p>
    <w:p w:rsidR="006C1D4E" w:rsidRDefault="0072794D">
      <w:pPr>
        <w:pStyle w:val="a4"/>
        <w:numPr>
          <w:ilvl w:val="0"/>
          <w:numId w:val="3"/>
        </w:numPr>
        <w:tabs>
          <w:tab w:val="left" w:pos="1472"/>
        </w:tabs>
        <w:spacing w:before="19" w:line="252" w:lineRule="auto"/>
        <w:ind w:right="107" w:firstLine="698"/>
        <w:rPr>
          <w:sz w:val="28"/>
        </w:rPr>
      </w:pPr>
      <w:r>
        <w:rPr>
          <w:sz w:val="28"/>
        </w:rPr>
        <w:t>Відповідальною</w:t>
      </w:r>
      <w:r>
        <w:rPr>
          <w:spacing w:val="4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41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43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4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3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4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працівників.</w:t>
      </w:r>
    </w:p>
    <w:p w:rsidR="006C1D4E" w:rsidRDefault="0072794D">
      <w:pPr>
        <w:pStyle w:val="a4"/>
        <w:numPr>
          <w:ilvl w:val="0"/>
          <w:numId w:val="3"/>
        </w:numPr>
        <w:tabs>
          <w:tab w:val="left" w:pos="1472"/>
        </w:tabs>
        <w:spacing w:line="252" w:lineRule="auto"/>
        <w:ind w:firstLine="698"/>
        <w:rPr>
          <w:sz w:val="28"/>
        </w:rPr>
      </w:pP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7"/>
          <w:sz w:val="28"/>
        </w:rPr>
        <w:t xml:space="preserve"> </w:t>
      </w:r>
      <w:r>
        <w:rPr>
          <w:sz w:val="28"/>
        </w:rPr>
        <w:t>відповідальної</w:t>
      </w:r>
      <w:r>
        <w:rPr>
          <w:spacing w:val="17"/>
          <w:sz w:val="28"/>
        </w:rPr>
        <w:t xml:space="preserve"> </w:t>
      </w:r>
      <w:r>
        <w:rPr>
          <w:sz w:val="28"/>
        </w:rPr>
        <w:t>особи</w:t>
      </w:r>
      <w:r>
        <w:rPr>
          <w:spacing w:val="17"/>
          <w:sz w:val="28"/>
        </w:rPr>
        <w:t xml:space="preserve"> </w:t>
      </w:r>
      <w:r>
        <w:rPr>
          <w:sz w:val="28"/>
        </w:rPr>
        <w:t>відноситься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Заяв,</w:t>
      </w:r>
      <w:r>
        <w:rPr>
          <w:spacing w:val="-2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:rsidR="006C1D4E" w:rsidRDefault="0072794D">
      <w:pPr>
        <w:pStyle w:val="a4"/>
        <w:numPr>
          <w:ilvl w:val="0"/>
          <w:numId w:val="3"/>
        </w:numPr>
        <w:tabs>
          <w:tab w:val="left" w:pos="1472"/>
        </w:tabs>
        <w:spacing w:before="5"/>
        <w:ind w:left="1471" w:right="0"/>
        <w:rPr>
          <w:sz w:val="28"/>
        </w:rPr>
      </w:pPr>
      <w:r>
        <w:rPr>
          <w:sz w:val="28"/>
        </w:rPr>
        <w:t>Відповідальна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особа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закладу.</w:t>
      </w:r>
    </w:p>
    <w:p w:rsidR="006C1D4E" w:rsidRDefault="0072794D">
      <w:pPr>
        <w:pStyle w:val="a4"/>
        <w:numPr>
          <w:ilvl w:val="0"/>
          <w:numId w:val="3"/>
        </w:numPr>
        <w:tabs>
          <w:tab w:val="left" w:pos="1472"/>
        </w:tabs>
        <w:spacing w:before="19" w:line="249" w:lineRule="auto"/>
        <w:ind w:firstLine="698"/>
        <w:rPr>
          <w:sz w:val="28"/>
        </w:rPr>
      </w:pPr>
      <w:r>
        <w:rPr>
          <w:sz w:val="28"/>
        </w:rPr>
        <w:t>Інформація</w:t>
      </w:r>
      <w:r>
        <w:rPr>
          <w:spacing w:val="45"/>
          <w:sz w:val="28"/>
        </w:rPr>
        <w:t xml:space="preserve"> </w:t>
      </w:r>
      <w:r>
        <w:rPr>
          <w:sz w:val="28"/>
        </w:rPr>
        <w:t>про</w:t>
      </w:r>
      <w:r>
        <w:rPr>
          <w:spacing w:val="45"/>
          <w:sz w:val="28"/>
        </w:rPr>
        <w:t xml:space="preserve"> </w:t>
      </w:r>
      <w:r>
        <w:rPr>
          <w:sz w:val="28"/>
        </w:rPr>
        <w:t>відповідальну</w:t>
      </w:r>
      <w:r>
        <w:rPr>
          <w:spacing w:val="41"/>
          <w:sz w:val="28"/>
        </w:rPr>
        <w:t xml:space="preserve"> </w:t>
      </w:r>
      <w:r>
        <w:rPr>
          <w:sz w:val="28"/>
        </w:rPr>
        <w:t>особу</w:t>
      </w:r>
      <w:r>
        <w:rPr>
          <w:spacing w:val="43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її</w:t>
      </w:r>
      <w:r>
        <w:rPr>
          <w:spacing w:val="46"/>
          <w:sz w:val="28"/>
        </w:rPr>
        <w:t xml:space="preserve"> </w:t>
      </w:r>
      <w:r>
        <w:rPr>
          <w:sz w:val="28"/>
        </w:rPr>
        <w:t>контактний</w:t>
      </w:r>
      <w:r>
        <w:rPr>
          <w:spacing w:val="43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67"/>
          <w:sz w:val="28"/>
        </w:rPr>
        <w:t xml:space="preserve"> </w:t>
      </w:r>
      <w:r>
        <w:rPr>
          <w:sz w:val="28"/>
        </w:rPr>
        <w:t>оприлюднюється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веб-сайті закладу.</w:t>
      </w:r>
    </w:p>
    <w:p w:rsidR="006C1D4E" w:rsidRDefault="006C1D4E">
      <w:pPr>
        <w:pStyle w:val="a3"/>
        <w:spacing w:before="2"/>
        <w:ind w:left="0" w:firstLine="0"/>
        <w:jc w:val="left"/>
        <w:rPr>
          <w:sz w:val="37"/>
        </w:rPr>
      </w:pPr>
    </w:p>
    <w:p w:rsidR="006C1D4E" w:rsidRDefault="0072794D">
      <w:pPr>
        <w:pStyle w:val="1"/>
        <w:ind w:left="2410"/>
      </w:pPr>
      <w:r>
        <w:t>Комісія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випадків</w:t>
      </w:r>
      <w:r>
        <w:rPr>
          <w:spacing w:val="-3"/>
        </w:rPr>
        <w:t xml:space="preserve"> </w:t>
      </w:r>
      <w:proofErr w:type="spellStart"/>
      <w:r>
        <w:t>булінгу</w:t>
      </w:r>
      <w:proofErr w:type="spellEnd"/>
      <w:r>
        <w:rPr>
          <w:spacing w:val="-2"/>
        </w:rPr>
        <w:t xml:space="preserve"> </w:t>
      </w:r>
      <w:r>
        <w:t>(цькування)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spacing w:before="19" w:line="252" w:lineRule="auto"/>
        <w:ind w:right="109" w:firstLine="698"/>
        <w:jc w:val="both"/>
        <w:rPr>
          <w:sz w:val="28"/>
        </w:rPr>
      </w:pPr>
      <w:r>
        <w:rPr>
          <w:sz w:val="28"/>
        </w:rPr>
        <w:t>За результатами розгляду Заяви керівник закладу видає рішення про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уповноважених</w:t>
      </w:r>
      <w:r>
        <w:rPr>
          <w:spacing w:val="-1"/>
          <w:sz w:val="28"/>
        </w:rPr>
        <w:t xml:space="preserve"> </w:t>
      </w:r>
      <w:r>
        <w:rPr>
          <w:sz w:val="28"/>
        </w:rPr>
        <w:t>осіб.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spacing w:line="252" w:lineRule="auto"/>
        <w:ind w:right="109" w:firstLine="698"/>
        <w:jc w:val="both"/>
        <w:rPr>
          <w:sz w:val="28"/>
        </w:rPr>
      </w:pPr>
      <w:r>
        <w:rPr>
          <w:sz w:val="28"/>
        </w:rPr>
        <w:t xml:space="preserve">З метою розслідування випадків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уповноважені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вимагати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spacing w:before="6" w:line="252" w:lineRule="auto"/>
        <w:ind w:firstLine="69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закладу створює комісію з розгляду випадків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(далі –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скликає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засідання.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ind w:left="1471" w:right="0"/>
        <w:jc w:val="both"/>
        <w:rPr>
          <w:sz w:val="28"/>
        </w:rPr>
      </w:pPr>
      <w:r>
        <w:rPr>
          <w:sz w:val="28"/>
        </w:rPr>
        <w:t>Комісія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spacing w:before="19" w:line="252" w:lineRule="auto"/>
        <w:ind w:right="107" w:firstLine="698"/>
        <w:jc w:val="both"/>
        <w:rPr>
          <w:sz w:val="28"/>
        </w:rPr>
      </w:pPr>
      <w:r>
        <w:rPr>
          <w:sz w:val="28"/>
        </w:rPr>
        <w:t>До складу комісії можуть входити педагогічні працівники (у томі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педагог),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постраждалого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булера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інші заінтересовані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spacing w:before="6" w:line="252" w:lineRule="auto"/>
        <w:ind w:firstLine="698"/>
        <w:jc w:val="both"/>
        <w:rPr>
          <w:sz w:val="28"/>
        </w:rPr>
      </w:pP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нормативними актами.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spacing w:line="252" w:lineRule="auto"/>
        <w:ind w:right="107" w:firstLine="698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визначила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одноразовий</w:t>
      </w:r>
      <w:r>
        <w:rPr>
          <w:spacing w:val="14"/>
          <w:sz w:val="28"/>
        </w:rPr>
        <w:t xml:space="preserve"> </w:t>
      </w:r>
      <w:r>
        <w:rPr>
          <w:sz w:val="28"/>
        </w:rPr>
        <w:t>конфлікт</w:t>
      </w:r>
      <w:r>
        <w:rPr>
          <w:spacing w:val="13"/>
          <w:sz w:val="28"/>
        </w:rPr>
        <w:t xml:space="preserve"> </w:t>
      </w:r>
      <w:r>
        <w:rPr>
          <w:sz w:val="28"/>
        </w:rPr>
        <w:t>чи</w:t>
      </w:r>
      <w:r>
        <w:rPr>
          <w:spacing w:val="15"/>
          <w:sz w:val="28"/>
        </w:rPr>
        <w:t xml:space="preserve"> </w:t>
      </w:r>
      <w:r>
        <w:rPr>
          <w:sz w:val="28"/>
        </w:rPr>
        <w:t>сварка,</w:t>
      </w:r>
      <w:r>
        <w:rPr>
          <w:spacing w:val="12"/>
          <w:sz w:val="28"/>
        </w:rPr>
        <w:t xml:space="preserve"> </w:t>
      </w:r>
      <w:r>
        <w:rPr>
          <w:sz w:val="28"/>
        </w:rPr>
        <w:t>тобто</w:t>
      </w:r>
      <w:r>
        <w:rPr>
          <w:spacing w:val="13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4"/>
          <w:sz w:val="28"/>
        </w:rPr>
        <w:t xml:space="preserve"> </w:t>
      </w:r>
      <w:r>
        <w:rPr>
          <w:sz w:val="28"/>
        </w:rPr>
        <w:t>дії</w:t>
      </w:r>
      <w:r>
        <w:rPr>
          <w:spacing w:val="13"/>
          <w:sz w:val="28"/>
        </w:rPr>
        <w:t xml:space="preserve"> </w:t>
      </w:r>
      <w:r>
        <w:rPr>
          <w:sz w:val="28"/>
        </w:rPr>
        <w:t>носять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систематичний</w:t>
      </w:r>
    </w:p>
    <w:p w:rsidR="006C1D4E" w:rsidRDefault="006C1D4E">
      <w:pPr>
        <w:spacing w:line="252" w:lineRule="auto"/>
        <w:jc w:val="both"/>
        <w:rPr>
          <w:sz w:val="28"/>
        </w:rPr>
        <w:sectPr w:rsidR="006C1D4E">
          <w:pgSz w:w="11910" w:h="16840"/>
          <w:pgMar w:top="760" w:right="740" w:bottom="280" w:left="1360" w:header="720" w:footer="720" w:gutter="0"/>
          <w:cols w:space="720"/>
        </w:sectPr>
      </w:pPr>
    </w:p>
    <w:p w:rsidR="006C1D4E" w:rsidRDefault="0072794D">
      <w:pPr>
        <w:pStyle w:val="a3"/>
        <w:spacing w:before="64" w:line="252" w:lineRule="auto"/>
        <w:ind w:right="109" w:firstLine="0"/>
      </w:pPr>
      <w:r>
        <w:lastRenderedPageBreak/>
        <w:t>характер, то керівник закладу освіти зобов’язаний повідомити уповноважені</w:t>
      </w:r>
      <w:r>
        <w:rPr>
          <w:spacing w:val="-67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поліції</w:t>
      </w:r>
      <w:r>
        <w:rPr>
          <w:spacing w:val="-1"/>
        </w:rPr>
        <w:t xml:space="preserve"> </w:t>
      </w:r>
      <w:r>
        <w:t>(ювенальна</w:t>
      </w:r>
      <w:r>
        <w:rPr>
          <w:spacing w:val="-5"/>
        </w:rPr>
        <w:t xml:space="preserve"> </w:t>
      </w:r>
      <w:r>
        <w:t>поліція)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службу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справах</w:t>
      </w:r>
      <w:r>
        <w:rPr>
          <w:spacing w:val="-2"/>
        </w:rPr>
        <w:t xml:space="preserve"> </w:t>
      </w:r>
      <w:r>
        <w:t>дітей.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spacing w:before="5" w:line="252" w:lineRule="auto"/>
        <w:ind w:right="106" w:firstLine="698"/>
        <w:jc w:val="both"/>
        <w:rPr>
          <w:sz w:val="28"/>
        </w:rPr>
      </w:pPr>
      <w:r>
        <w:rPr>
          <w:sz w:val="28"/>
        </w:rPr>
        <w:t xml:space="preserve">У разі, якщо Комісія не кваліфікує випадок </w:t>
      </w:r>
      <w:r>
        <w:rPr>
          <w:sz w:val="28"/>
        </w:rPr>
        <w:t xml:space="preserve">як </w:t>
      </w:r>
      <w:proofErr w:type="spellStart"/>
      <w:r>
        <w:rPr>
          <w:sz w:val="28"/>
        </w:rPr>
        <w:t>булінг</w:t>
      </w:r>
      <w:proofErr w:type="spellEnd"/>
      <w:r>
        <w:rPr>
          <w:sz w:val="28"/>
        </w:rPr>
        <w:t xml:space="preserve"> (цькування), 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постраждалий не згодний з цим, то він може одразу звертатися до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 поліції України із заявою, про що керівник закладу освіти має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постраждалого.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1472"/>
        </w:tabs>
        <w:spacing w:before="4" w:line="252" w:lineRule="auto"/>
        <w:ind w:right="107" w:firstLine="698"/>
        <w:jc w:val="both"/>
        <w:rPr>
          <w:sz w:val="28"/>
        </w:rPr>
      </w:pPr>
      <w:r>
        <w:rPr>
          <w:sz w:val="28"/>
        </w:rPr>
        <w:t>Рішення Комісії приймаються більшістю її членів та реєстру</w:t>
      </w:r>
      <w:r>
        <w:rPr>
          <w:sz w:val="28"/>
        </w:rPr>
        <w:t>ються 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окремому</w:t>
      </w:r>
      <w:r>
        <w:rPr>
          <w:spacing w:val="-21"/>
          <w:sz w:val="28"/>
        </w:rPr>
        <w:t xml:space="preserve"> </w:t>
      </w:r>
      <w:r>
        <w:rPr>
          <w:sz w:val="28"/>
        </w:rPr>
        <w:t>журналі,</w:t>
      </w:r>
      <w:r>
        <w:rPr>
          <w:spacing w:val="-18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паперовому</w:t>
      </w:r>
      <w:r>
        <w:rPr>
          <w:spacing w:val="-2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16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оригіналами</w:t>
      </w:r>
      <w:r>
        <w:rPr>
          <w:spacing w:val="-16"/>
          <w:sz w:val="28"/>
        </w:rPr>
        <w:t xml:space="preserve"> </w:t>
      </w:r>
      <w:r>
        <w:rPr>
          <w:sz w:val="28"/>
        </w:rPr>
        <w:t>підписів</w:t>
      </w:r>
      <w:r>
        <w:rPr>
          <w:spacing w:val="-68"/>
          <w:sz w:val="28"/>
        </w:rPr>
        <w:t xml:space="preserve"> </w:t>
      </w:r>
      <w:r>
        <w:rPr>
          <w:sz w:val="28"/>
        </w:rPr>
        <w:t>всіх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2181"/>
        </w:tabs>
        <w:spacing w:line="252" w:lineRule="auto"/>
        <w:ind w:right="107" w:firstLine="698"/>
        <w:jc w:val="both"/>
        <w:rPr>
          <w:sz w:val="28"/>
        </w:rPr>
      </w:pPr>
      <w:r>
        <w:rPr>
          <w:sz w:val="28"/>
        </w:rPr>
        <w:t>Потерпілий чи його/її представник можуть звертатися відразу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уповноважених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(ювенальна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поліція)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8"/>
          <w:sz w:val="28"/>
        </w:rPr>
        <w:t xml:space="preserve"> </w:t>
      </w:r>
      <w:r>
        <w:rPr>
          <w:sz w:val="28"/>
        </w:rPr>
        <w:t>дітей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повідомленням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(цькування).</w:t>
      </w:r>
    </w:p>
    <w:p w:rsidR="006C1D4E" w:rsidRDefault="0072794D">
      <w:pPr>
        <w:pStyle w:val="a4"/>
        <w:numPr>
          <w:ilvl w:val="0"/>
          <w:numId w:val="2"/>
        </w:numPr>
        <w:tabs>
          <w:tab w:val="left" w:pos="2180"/>
        </w:tabs>
        <w:spacing w:before="4" w:line="259" w:lineRule="auto"/>
        <w:ind w:right="109" w:firstLine="698"/>
        <w:jc w:val="both"/>
        <w:rPr>
          <w:sz w:val="28"/>
        </w:rPr>
      </w:pP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</w:p>
    <w:p w:rsidR="006C1D4E" w:rsidRDefault="006C1D4E">
      <w:pPr>
        <w:pStyle w:val="a3"/>
        <w:spacing w:before="0"/>
        <w:ind w:left="0" w:firstLine="0"/>
        <w:jc w:val="left"/>
        <w:rPr>
          <w:sz w:val="34"/>
        </w:rPr>
      </w:pPr>
    </w:p>
    <w:p w:rsidR="006C1D4E" w:rsidRDefault="0072794D">
      <w:pPr>
        <w:pStyle w:val="1"/>
        <w:spacing w:before="1"/>
        <w:ind w:left="3245"/>
      </w:pPr>
      <w:bookmarkStart w:id="4" w:name="Терміни_подання_та_розгляду_Заяв"/>
      <w:bookmarkEnd w:id="4"/>
      <w:r>
        <w:t>Терміни</w:t>
      </w:r>
      <w:r>
        <w:rPr>
          <w:spacing w:val="-3"/>
        </w:rPr>
        <w:t xml:space="preserve"> </w:t>
      </w:r>
      <w:r>
        <w:t>подання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розгляду</w:t>
      </w:r>
      <w:r>
        <w:rPr>
          <w:spacing w:val="-3"/>
        </w:rPr>
        <w:t xml:space="preserve"> </w:t>
      </w:r>
      <w:r>
        <w:t>Заяв</w:t>
      </w:r>
    </w:p>
    <w:p w:rsidR="006C1D4E" w:rsidRDefault="0072794D">
      <w:pPr>
        <w:pStyle w:val="a4"/>
        <w:numPr>
          <w:ilvl w:val="0"/>
          <w:numId w:val="1"/>
        </w:numPr>
        <w:tabs>
          <w:tab w:val="left" w:pos="469"/>
        </w:tabs>
        <w:spacing w:before="19" w:line="249" w:lineRule="auto"/>
        <w:jc w:val="both"/>
        <w:rPr>
          <w:sz w:val="28"/>
        </w:rPr>
      </w:pPr>
      <w:r>
        <w:rPr>
          <w:sz w:val="28"/>
        </w:rPr>
        <w:t>Заявники зобов’язані терміново повідомляти керівнику закладу про випадки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(цькування),а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подати Заяву.</w:t>
      </w:r>
    </w:p>
    <w:p w:rsidR="006C1D4E" w:rsidRDefault="0072794D">
      <w:pPr>
        <w:pStyle w:val="a4"/>
        <w:numPr>
          <w:ilvl w:val="0"/>
          <w:numId w:val="1"/>
        </w:numPr>
        <w:tabs>
          <w:tab w:val="left" w:pos="469"/>
        </w:tabs>
        <w:spacing w:before="9" w:line="252" w:lineRule="auto"/>
        <w:jc w:val="both"/>
        <w:rPr>
          <w:sz w:val="28"/>
        </w:rPr>
      </w:pPr>
      <w:r>
        <w:rPr>
          <w:sz w:val="28"/>
        </w:rPr>
        <w:t>Рішення про проведення розслідування із визначенням уповноважених осіб</w:t>
      </w:r>
      <w:r>
        <w:rPr>
          <w:spacing w:val="1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робочого дня з</w:t>
      </w:r>
      <w:r>
        <w:rPr>
          <w:spacing w:val="-2"/>
          <w:sz w:val="28"/>
        </w:rPr>
        <w:t xml:space="preserve"> </w:t>
      </w:r>
      <w:r>
        <w:rPr>
          <w:sz w:val="28"/>
        </w:rPr>
        <w:t>дати подання Заяви.</w:t>
      </w:r>
    </w:p>
    <w:p w:rsidR="006C1D4E" w:rsidRDefault="0072794D">
      <w:pPr>
        <w:pStyle w:val="a4"/>
        <w:numPr>
          <w:ilvl w:val="0"/>
          <w:numId w:val="1"/>
        </w:numPr>
        <w:tabs>
          <w:tab w:val="left" w:pos="469"/>
        </w:tabs>
        <w:spacing w:line="252" w:lineRule="auto"/>
        <w:jc w:val="both"/>
        <w:rPr>
          <w:sz w:val="28"/>
        </w:rPr>
      </w:pPr>
      <w:r>
        <w:rPr>
          <w:sz w:val="28"/>
        </w:rPr>
        <w:t>Розслідування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днів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дати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8"/>
          <w:sz w:val="28"/>
        </w:rPr>
        <w:t xml:space="preserve"> </w:t>
      </w:r>
      <w:r>
        <w:rPr>
          <w:sz w:val="28"/>
        </w:rPr>
        <w:t>розслідування.</w:t>
      </w:r>
    </w:p>
    <w:p w:rsidR="006C1D4E" w:rsidRDefault="0072794D">
      <w:pPr>
        <w:pStyle w:val="a4"/>
        <w:numPr>
          <w:ilvl w:val="0"/>
          <w:numId w:val="1"/>
        </w:numPr>
        <w:tabs>
          <w:tab w:val="left" w:pos="469"/>
        </w:tabs>
        <w:spacing w:before="6" w:line="252" w:lineRule="auto"/>
        <w:jc w:val="both"/>
        <w:rPr>
          <w:sz w:val="28"/>
        </w:rPr>
      </w:pPr>
      <w:r>
        <w:rPr>
          <w:sz w:val="28"/>
        </w:rPr>
        <w:t>За результатами розслідування протягом 1 робочих дня створюється Комісія</w:t>
      </w:r>
      <w:r>
        <w:rPr>
          <w:spacing w:val="-67"/>
          <w:sz w:val="28"/>
        </w:rPr>
        <w:t xml:space="preserve"> </w:t>
      </w:r>
      <w:r>
        <w:rPr>
          <w:sz w:val="28"/>
        </w:rPr>
        <w:t>та призначається її засідання на визначену дату але не пізніше чим через 3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дні після створення Комісії.</w:t>
      </w:r>
    </w:p>
    <w:p w:rsidR="006C1D4E" w:rsidRDefault="0072794D">
      <w:pPr>
        <w:pStyle w:val="a4"/>
        <w:numPr>
          <w:ilvl w:val="0"/>
          <w:numId w:val="1"/>
        </w:numPr>
        <w:tabs>
          <w:tab w:val="left" w:pos="469"/>
        </w:tabs>
        <w:spacing w:line="252" w:lineRule="auto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(ювенальна поліція) та службу у справах дітей про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Комісією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sectPr w:rsidR="006C1D4E">
      <w:pgSz w:w="11910" w:h="16840"/>
      <w:pgMar w:top="760" w:right="7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F86"/>
    <w:multiLevelType w:val="hybridMultilevel"/>
    <w:tmpl w:val="67A478EC"/>
    <w:lvl w:ilvl="0" w:tplc="767E2500">
      <w:start w:val="1"/>
      <w:numFmt w:val="decimal"/>
      <w:lvlText w:val="%1."/>
      <w:lvlJc w:val="left"/>
      <w:pPr>
        <w:ind w:left="468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5BCE01E">
      <w:start w:val="1"/>
      <w:numFmt w:val="decimal"/>
      <w:lvlText w:val="%2."/>
      <w:lvlJc w:val="left"/>
      <w:pPr>
        <w:ind w:left="46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1A2D712">
      <w:numFmt w:val="bullet"/>
      <w:lvlText w:val="•"/>
      <w:lvlJc w:val="left"/>
      <w:pPr>
        <w:ind w:left="2329" w:hanging="305"/>
      </w:pPr>
      <w:rPr>
        <w:rFonts w:hint="default"/>
        <w:lang w:val="uk-UA" w:eastAsia="en-US" w:bidi="ar-SA"/>
      </w:rPr>
    </w:lvl>
    <w:lvl w:ilvl="3" w:tplc="50808E3A">
      <w:numFmt w:val="bullet"/>
      <w:lvlText w:val="•"/>
      <w:lvlJc w:val="left"/>
      <w:pPr>
        <w:ind w:left="3263" w:hanging="305"/>
      </w:pPr>
      <w:rPr>
        <w:rFonts w:hint="default"/>
        <w:lang w:val="uk-UA" w:eastAsia="en-US" w:bidi="ar-SA"/>
      </w:rPr>
    </w:lvl>
    <w:lvl w:ilvl="4" w:tplc="CF36CDA2">
      <w:numFmt w:val="bullet"/>
      <w:lvlText w:val="•"/>
      <w:lvlJc w:val="left"/>
      <w:pPr>
        <w:ind w:left="4198" w:hanging="305"/>
      </w:pPr>
      <w:rPr>
        <w:rFonts w:hint="default"/>
        <w:lang w:val="uk-UA" w:eastAsia="en-US" w:bidi="ar-SA"/>
      </w:rPr>
    </w:lvl>
    <w:lvl w:ilvl="5" w:tplc="5C0A7960">
      <w:numFmt w:val="bullet"/>
      <w:lvlText w:val="•"/>
      <w:lvlJc w:val="left"/>
      <w:pPr>
        <w:ind w:left="5133" w:hanging="305"/>
      </w:pPr>
      <w:rPr>
        <w:rFonts w:hint="default"/>
        <w:lang w:val="uk-UA" w:eastAsia="en-US" w:bidi="ar-SA"/>
      </w:rPr>
    </w:lvl>
    <w:lvl w:ilvl="6" w:tplc="D5BC4C30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481A5FD6">
      <w:numFmt w:val="bullet"/>
      <w:lvlText w:val="•"/>
      <w:lvlJc w:val="left"/>
      <w:pPr>
        <w:ind w:left="7002" w:hanging="305"/>
      </w:pPr>
      <w:rPr>
        <w:rFonts w:hint="default"/>
        <w:lang w:val="uk-UA" w:eastAsia="en-US" w:bidi="ar-SA"/>
      </w:rPr>
    </w:lvl>
    <w:lvl w:ilvl="8" w:tplc="0F3EFCD6">
      <w:numFmt w:val="bullet"/>
      <w:lvlText w:val="•"/>
      <w:lvlJc w:val="left"/>
      <w:pPr>
        <w:ind w:left="7937" w:hanging="305"/>
      </w:pPr>
      <w:rPr>
        <w:rFonts w:hint="default"/>
        <w:lang w:val="uk-UA" w:eastAsia="en-US" w:bidi="ar-SA"/>
      </w:rPr>
    </w:lvl>
  </w:abstractNum>
  <w:abstractNum w:abstractNumId="1">
    <w:nsid w:val="38A67A94"/>
    <w:multiLevelType w:val="hybridMultilevel"/>
    <w:tmpl w:val="A5622D64"/>
    <w:lvl w:ilvl="0" w:tplc="AA2CCBB4">
      <w:numFmt w:val="bullet"/>
      <w:lvlText w:val="•"/>
      <w:lvlJc w:val="left"/>
      <w:pPr>
        <w:ind w:left="1203" w:hanging="360"/>
      </w:pPr>
      <w:rPr>
        <w:rFonts w:ascii="Arial MT" w:eastAsia="Arial MT" w:hAnsi="Arial MT" w:cs="Arial MT" w:hint="default"/>
        <w:w w:val="99"/>
        <w:sz w:val="20"/>
        <w:szCs w:val="20"/>
        <w:lang w:val="uk-UA" w:eastAsia="en-US" w:bidi="ar-SA"/>
      </w:rPr>
    </w:lvl>
    <w:lvl w:ilvl="1" w:tplc="69A0A3AC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2" w:tplc="98289D12">
      <w:numFmt w:val="bullet"/>
      <w:lvlText w:val="•"/>
      <w:lvlJc w:val="left"/>
      <w:pPr>
        <w:ind w:left="2921" w:hanging="360"/>
      </w:pPr>
      <w:rPr>
        <w:rFonts w:hint="default"/>
        <w:lang w:val="uk-UA" w:eastAsia="en-US" w:bidi="ar-SA"/>
      </w:rPr>
    </w:lvl>
    <w:lvl w:ilvl="3" w:tplc="5DD897B4">
      <w:numFmt w:val="bullet"/>
      <w:lvlText w:val="•"/>
      <w:lvlJc w:val="left"/>
      <w:pPr>
        <w:ind w:left="3781" w:hanging="360"/>
      </w:pPr>
      <w:rPr>
        <w:rFonts w:hint="default"/>
        <w:lang w:val="uk-UA" w:eastAsia="en-US" w:bidi="ar-SA"/>
      </w:rPr>
    </w:lvl>
    <w:lvl w:ilvl="4" w:tplc="3BF811D6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5" w:tplc="9BFEF4A8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 w:tplc="7124F410">
      <w:numFmt w:val="bullet"/>
      <w:lvlText w:val="•"/>
      <w:lvlJc w:val="left"/>
      <w:pPr>
        <w:ind w:left="6363" w:hanging="360"/>
      </w:pPr>
      <w:rPr>
        <w:rFonts w:hint="default"/>
        <w:lang w:val="uk-UA" w:eastAsia="en-US" w:bidi="ar-SA"/>
      </w:rPr>
    </w:lvl>
    <w:lvl w:ilvl="7" w:tplc="B30E9D8A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8" w:tplc="59BCE9C8">
      <w:numFmt w:val="bullet"/>
      <w:lvlText w:val="•"/>
      <w:lvlJc w:val="left"/>
      <w:pPr>
        <w:ind w:left="8085" w:hanging="360"/>
      </w:pPr>
      <w:rPr>
        <w:rFonts w:hint="default"/>
        <w:lang w:val="uk-UA" w:eastAsia="en-US" w:bidi="ar-SA"/>
      </w:rPr>
    </w:lvl>
  </w:abstractNum>
  <w:abstractNum w:abstractNumId="2">
    <w:nsid w:val="4E403DA2"/>
    <w:multiLevelType w:val="hybridMultilevel"/>
    <w:tmpl w:val="8444A6AA"/>
    <w:lvl w:ilvl="0" w:tplc="4F109B5E">
      <w:start w:val="1"/>
      <w:numFmt w:val="decimal"/>
      <w:lvlText w:val="%1."/>
      <w:lvlJc w:val="left"/>
      <w:pPr>
        <w:ind w:left="46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CEE5EC2">
      <w:numFmt w:val="bullet"/>
      <w:lvlText w:val="•"/>
      <w:lvlJc w:val="left"/>
      <w:pPr>
        <w:ind w:left="1394" w:hanging="305"/>
      </w:pPr>
      <w:rPr>
        <w:rFonts w:hint="default"/>
        <w:lang w:val="uk-UA" w:eastAsia="en-US" w:bidi="ar-SA"/>
      </w:rPr>
    </w:lvl>
    <w:lvl w:ilvl="2" w:tplc="D2466D88">
      <w:numFmt w:val="bullet"/>
      <w:lvlText w:val="•"/>
      <w:lvlJc w:val="left"/>
      <w:pPr>
        <w:ind w:left="2329" w:hanging="305"/>
      </w:pPr>
      <w:rPr>
        <w:rFonts w:hint="default"/>
        <w:lang w:val="uk-UA" w:eastAsia="en-US" w:bidi="ar-SA"/>
      </w:rPr>
    </w:lvl>
    <w:lvl w:ilvl="3" w:tplc="76DC5B86">
      <w:numFmt w:val="bullet"/>
      <w:lvlText w:val="•"/>
      <w:lvlJc w:val="left"/>
      <w:pPr>
        <w:ind w:left="3263" w:hanging="305"/>
      </w:pPr>
      <w:rPr>
        <w:rFonts w:hint="default"/>
        <w:lang w:val="uk-UA" w:eastAsia="en-US" w:bidi="ar-SA"/>
      </w:rPr>
    </w:lvl>
    <w:lvl w:ilvl="4" w:tplc="B8A40B34">
      <w:numFmt w:val="bullet"/>
      <w:lvlText w:val="•"/>
      <w:lvlJc w:val="left"/>
      <w:pPr>
        <w:ind w:left="4198" w:hanging="305"/>
      </w:pPr>
      <w:rPr>
        <w:rFonts w:hint="default"/>
        <w:lang w:val="uk-UA" w:eastAsia="en-US" w:bidi="ar-SA"/>
      </w:rPr>
    </w:lvl>
    <w:lvl w:ilvl="5" w:tplc="492C6BDA">
      <w:numFmt w:val="bullet"/>
      <w:lvlText w:val="•"/>
      <w:lvlJc w:val="left"/>
      <w:pPr>
        <w:ind w:left="5133" w:hanging="305"/>
      </w:pPr>
      <w:rPr>
        <w:rFonts w:hint="default"/>
        <w:lang w:val="uk-UA" w:eastAsia="en-US" w:bidi="ar-SA"/>
      </w:rPr>
    </w:lvl>
    <w:lvl w:ilvl="6" w:tplc="191A4A3E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A75C0236">
      <w:numFmt w:val="bullet"/>
      <w:lvlText w:val="•"/>
      <w:lvlJc w:val="left"/>
      <w:pPr>
        <w:ind w:left="7002" w:hanging="305"/>
      </w:pPr>
      <w:rPr>
        <w:rFonts w:hint="default"/>
        <w:lang w:val="uk-UA" w:eastAsia="en-US" w:bidi="ar-SA"/>
      </w:rPr>
    </w:lvl>
    <w:lvl w:ilvl="8" w:tplc="214CEA66">
      <w:numFmt w:val="bullet"/>
      <w:lvlText w:val="•"/>
      <w:lvlJc w:val="left"/>
      <w:pPr>
        <w:ind w:left="7937" w:hanging="305"/>
      </w:pPr>
      <w:rPr>
        <w:rFonts w:hint="default"/>
        <w:lang w:val="uk-UA" w:eastAsia="en-US" w:bidi="ar-SA"/>
      </w:rPr>
    </w:lvl>
  </w:abstractNum>
  <w:abstractNum w:abstractNumId="3">
    <w:nsid w:val="62494D75"/>
    <w:multiLevelType w:val="hybridMultilevel"/>
    <w:tmpl w:val="8E90A78C"/>
    <w:lvl w:ilvl="0" w:tplc="54DAA50A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668602">
      <w:numFmt w:val="bullet"/>
      <w:lvlText w:val="•"/>
      <w:lvlJc w:val="left"/>
      <w:pPr>
        <w:ind w:left="1394" w:hanging="360"/>
      </w:pPr>
      <w:rPr>
        <w:rFonts w:hint="default"/>
        <w:lang w:val="uk-UA" w:eastAsia="en-US" w:bidi="ar-SA"/>
      </w:rPr>
    </w:lvl>
    <w:lvl w:ilvl="2" w:tplc="93F6B76E">
      <w:numFmt w:val="bullet"/>
      <w:lvlText w:val="•"/>
      <w:lvlJc w:val="left"/>
      <w:pPr>
        <w:ind w:left="2329" w:hanging="360"/>
      </w:pPr>
      <w:rPr>
        <w:rFonts w:hint="default"/>
        <w:lang w:val="uk-UA" w:eastAsia="en-US" w:bidi="ar-SA"/>
      </w:rPr>
    </w:lvl>
    <w:lvl w:ilvl="3" w:tplc="6D442DFE">
      <w:numFmt w:val="bullet"/>
      <w:lvlText w:val="•"/>
      <w:lvlJc w:val="left"/>
      <w:pPr>
        <w:ind w:left="3263" w:hanging="360"/>
      </w:pPr>
      <w:rPr>
        <w:rFonts w:hint="default"/>
        <w:lang w:val="uk-UA" w:eastAsia="en-US" w:bidi="ar-SA"/>
      </w:rPr>
    </w:lvl>
    <w:lvl w:ilvl="4" w:tplc="E02456F8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01AECF0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BA60B40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E5684E68">
      <w:numFmt w:val="bullet"/>
      <w:lvlText w:val="•"/>
      <w:lvlJc w:val="left"/>
      <w:pPr>
        <w:ind w:left="7002" w:hanging="360"/>
      </w:pPr>
      <w:rPr>
        <w:rFonts w:hint="default"/>
        <w:lang w:val="uk-UA" w:eastAsia="en-US" w:bidi="ar-SA"/>
      </w:rPr>
    </w:lvl>
    <w:lvl w:ilvl="8" w:tplc="3F900844">
      <w:numFmt w:val="bullet"/>
      <w:lvlText w:val="•"/>
      <w:lvlJc w:val="left"/>
      <w:pPr>
        <w:ind w:left="7937" w:hanging="360"/>
      </w:pPr>
      <w:rPr>
        <w:rFonts w:hint="default"/>
        <w:lang w:val="uk-UA" w:eastAsia="en-US" w:bidi="ar-SA"/>
      </w:rPr>
    </w:lvl>
  </w:abstractNum>
  <w:abstractNum w:abstractNumId="4">
    <w:nsid w:val="7CDB3092"/>
    <w:multiLevelType w:val="hybridMultilevel"/>
    <w:tmpl w:val="2A987134"/>
    <w:lvl w:ilvl="0" w:tplc="581A6736">
      <w:start w:val="1"/>
      <w:numFmt w:val="decimal"/>
      <w:lvlText w:val="%1."/>
      <w:lvlJc w:val="left"/>
      <w:pPr>
        <w:ind w:left="46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D961F1C">
      <w:numFmt w:val="bullet"/>
      <w:lvlText w:val="•"/>
      <w:lvlJc w:val="left"/>
      <w:pPr>
        <w:ind w:left="1394" w:hanging="305"/>
      </w:pPr>
      <w:rPr>
        <w:rFonts w:hint="default"/>
        <w:lang w:val="uk-UA" w:eastAsia="en-US" w:bidi="ar-SA"/>
      </w:rPr>
    </w:lvl>
    <w:lvl w:ilvl="2" w:tplc="C854DB6A">
      <w:numFmt w:val="bullet"/>
      <w:lvlText w:val="•"/>
      <w:lvlJc w:val="left"/>
      <w:pPr>
        <w:ind w:left="2329" w:hanging="305"/>
      </w:pPr>
      <w:rPr>
        <w:rFonts w:hint="default"/>
        <w:lang w:val="uk-UA" w:eastAsia="en-US" w:bidi="ar-SA"/>
      </w:rPr>
    </w:lvl>
    <w:lvl w:ilvl="3" w:tplc="0D2A51E8">
      <w:numFmt w:val="bullet"/>
      <w:lvlText w:val="•"/>
      <w:lvlJc w:val="left"/>
      <w:pPr>
        <w:ind w:left="3263" w:hanging="305"/>
      </w:pPr>
      <w:rPr>
        <w:rFonts w:hint="default"/>
        <w:lang w:val="uk-UA" w:eastAsia="en-US" w:bidi="ar-SA"/>
      </w:rPr>
    </w:lvl>
    <w:lvl w:ilvl="4" w:tplc="96F80F7C">
      <w:numFmt w:val="bullet"/>
      <w:lvlText w:val="•"/>
      <w:lvlJc w:val="left"/>
      <w:pPr>
        <w:ind w:left="4198" w:hanging="305"/>
      </w:pPr>
      <w:rPr>
        <w:rFonts w:hint="default"/>
        <w:lang w:val="uk-UA" w:eastAsia="en-US" w:bidi="ar-SA"/>
      </w:rPr>
    </w:lvl>
    <w:lvl w:ilvl="5" w:tplc="585AE1F2">
      <w:numFmt w:val="bullet"/>
      <w:lvlText w:val="•"/>
      <w:lvlJc w:val="left"/>
      <w:pPr>
        <w:ind w:left="5133" w:hanging="305"/>
      </w:pPr>
      <w:rPr>
        <w:rFonts w:hint="default"/>
        <w:lang w:val="uk-UA" w:eastAsia="en-US" w:bidi="ar-SA"/>
      </w:rPr>
    </w:lvl>
    <w:lvl w:ilvl="6" w:tplc="846A4B92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AD46F496">
      <w:numFmt w:val="bullet"/>
      <w:lvlText w:val="•"/>
      <w:lvlJc w:val="left"/>
      <w:pPr>
        <w:ind w:left="7002" w:hanging="305"/>
      </w:pPr>
      <w:rPr>
        <w:rFonts w:hint="default"/>
        <w:lang w:val="uk-UA" w:eastAsia="en-US" w:bidi="ar-SA"/>
      </w:rPr>
    </w:lvl>
    <w:lvl w:ilvl="8" w:tplc="BDCA6E7E">
      <w:numFmt w:val="bullet"/>
      <w:lvlText w:val="•"/>
      <w:lvlJc w:val="left"/>
      <w:pPr>
        <w:ind w:left="7937" w:hanging="305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1D4E"/>
    <w:rsid w:val="006C1D4E"/>
    <w:rsid w:val="007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6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468" w:firstLine="6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468" w:right="108" w:firstLine="6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6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468" w:firstLine="6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468" w:right="108" w:firstLine="6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Ученик</cp:lastModifiedBy>
  <cp:revision>2</cp:revision>
  <dcterms:created xsi:type="dcterms:W3CDTF">2022-11-17T12:44:00Z</dcterms:created>
  <dcterms:modified xsi:type="dcterms:W3CDTF">2022-11-17T12:48:00Z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2022-11-17T00:00:00Z</vt:filetime>
  </property>
</Properties>
</file>